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15" w:rsidRPr="0086435B" w:rsidRDefault="00E97015" w:rsidP="00E97015">
      <w:pPr>
        <w:autoSpaceDE w:val="0"/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right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C34339" w:rsidRDefault="00E97015" w:rsidP="00E97015">
      <w:pPr>
        <w:spacing w:before="120" w:after="120" w:line="240" w:lineRule="auto"/>
        <w:jc w:val="center"/>
        <w:rPr>
          <w:rFonts w:eastAsia="Times New Roman" w:cs="Times New Roman"/>
          <w:b/>
          <w:caps/>
          <w:sz w:val="56"/>
          <w:szCs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4339">
        <w:rPr>
          <w:rFonts w:eastAsia="Times New Roman" w:cs="Times New Roman"/>
          <w:b/>
          <w:caps/>
          <w:sz w:val="56"/>
          <w:szCs w:val="24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MOJSTRSKi IZPIT </w:t>
      </w:r>
    </w:p>
    <w:p w:rsidR="00E97015" w:rsidRPr="00C34339" w:rsidRDefault="00E97015" w:rsidP="00E97015">
      <w:pPr>
        <w:spacing w:after="200"/>
        <w:jc w:val="center"/>
        <w:rPr>
          <w:rFonts w:eastAsia="Calibri" w:cs="Times New Roman"/>
          <w:b/>
          <w:szCs w:val="24"/>
        </w:rPr>
      </w:pPr>
    </w:p>
    <w:p w:rsidR="000F7F29" w:rsidRPr="00C34339" w:rsidRDefault="00E97015" w:rsidP="00E97015">
      <w:pPr>
        <w:spacing w:after="200"/>
        <w:jc w:val="center"/>
        <w:rPr>
          <w:rFonts w:eastAsia="Calibri" w:cs="Times New Roman"/>
          <w:caps/>
          <w:szCs w:val="24"/>
        </w:rPr>
      </w:pPr>
      <w:r w:rsidRPr="00C34339">
        <w:rPr>
          <w:rFonts w:eastAsia="Calibri" w:cs="Times New Roman"/>
          <w:b/>
          <w:bCs/>
          <w:color w:val="000000"/>
          <w:sz w:val="36"/>
          <w:szCs w:val="24"/>
        </w:rPr>
        <w:t>IZPITNI KATALOG</w:t>
      </w:r>
      <w:r w:rsidRPr="00C34339">
        <w:rPr>
          <w:rFonts w:eastAsia="Calibri" w:cs="Times New Roman"/>
          <w:b/>
          <w:szCs w:val="24"/>
        </w:rPr>
        <w:t xml:space="preserve"> </w:t>
      </w:r>
      <w:r w:rsidRPr="00C34339">
        <w:rPr>
          <w:rFonts w:eastAsia="Calibri" w:cs="Times New Roman"/>
          <w:szCs w:val="24"/>
        </w:rPr>
        <w:br/>
      </w:r>
      <w:r w:rsidRPr="00C34339">
        <w:rPr>
          <w:rFonts w:eastAsia="Calibri" w:cs="Times New Roman"/>
          <w:sz w:val="36"/>
          <w:szCs w:val="36"/>
        </w:rPr>
        <w:t xml:space="preserve">za </w:t>
      </w:r>
    </w:p>
    <w:p w:rsidR="00E97015" w:rsidRPr="00C34339" w:rsidRDefault="00736966" w:rsidP="00DF3E63">
      <w:pPr>
        <w:spacing w:after="200"/>
        <w:jc w:val="center"/>
        <w:rPr>
          <w:rFonts w:eastAsia="Calibri" w:cs="Times New Roman"/>
          <w:b/>
          <w:bCs/>
          <w:sz w:val="36"/>
          <w:szCs w:val="24"/>
        </w:rPr>
      </w:pPr>
      <w:r>
        <w:rPr>
          <w:rFonts w:eastAsia="Calibri" w:cs="Times New Roman"/>
          <w:b/>
          <w:bCs/>
          <w:color w:val="000000"/>
          <w:sz w:val="36"/>
          <w:szCs w:val="24"/>
        </w:rPr>
        <w:t>POSLOVODNO-EKONOMSKI DEL MOJSTRSKEGA IZPITA</w:t>
      </w: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bCs/>
          <w:color w:val="000000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color w:val="000000"/>
          <w:szCs w:val="24"/>
        </w:rPr>
      </w:pPr>
      <w:r w:rsidRPr="0086435B">
        <w:rPr>
          <w:rFonts w:eastAsia="Calibri" w:cs="Times New Roman"/>
          <w:color w:val="000000"/>
          <w:szCs w:val="24"/>
        </w:rPr>
        <w:t>Izpitni katalog za mojstrski izpit je na osnovi 26. člena Zakona o organizaciji in financiranju vzgoje in iz</w:t>
      </w:r>
      <w:r w:rsidR="00A33D9B">
        <w:rPr>
          <w:rFonts w:eastAsia="Calibri" w:cs="Times New Roman"/>
          <w:color w:val="000000"/>
          <w:szCs w:val="24"/>
        </w:rPr>
        <w:t>obraževanja (Ur. l. RS, št. 16/</w:t>
      </w:r>
      <w:r w:rsidRPr="0086435B">
        <w:rPr>
          <w:rFonts w:eastAsia="Calibri" w:cs="Times New Roman"/>
          <w:color w:val="000000"/>
          <w:szCs w:val="24"/>
        </w:rPr>
        <w:t xml:space="preserve">2007-UPB5) sprejel Strokovni svet Republike Slovenije za poklicno izobraževanje na </w:t>
      </w:r>
      <w:r w:rsidR="00C34339">
        <w:rPr>
          <w:rFonts w:eastAsia="Calibri" w:cs="Times New Roman"/>
          <w:color w:val="000000"/>
          <w:szCs w:val="24"/>
        </w:rPr>
        <w:t xml:space="preserve">svoji </w:t>
      </w:r>
      <w:r w:rsidR="00815C65">
        <w:rPr>
          <w:rFonts w:eastAsia="Calibri" w:cs="Times New Roman"/>
          <w:color w:val="000000"/>
          <w:szCs w:val="24"/>
        </w:rPr>
        <w:t>166.</w:t>
      </w:r>
      <w:r w:rsidR="00C34339">
        <w:rPr>
          <w:rFonts w:eastAsia="Calibri" w:cs="Times New Roman"/>
          <w:color w:val="000000"/>
          <w:szCs w:val="24"/>
        </w:rPr>
        <w:t xml:space="preserve"> seji, dne</w:t>
      </w:r>
      <w:r w:rsidR="00815C65">
        <w:rPr>
          <w:rFonts w:eastAsia="Calibri" w:cs="Times New Roman"/>
          <w:color w:val="000000"/>
          <w:szCs w:val="24"/>
        </w:rPr>
        <w:t xml:space="preserve"> 20.04.2018</w:t>
      </w:r>
      <w:r w:rsidRPr="0086435B">
        <w:rPr>
          <w:rFonts w:eastAsia="Calibri" w:cs="Times New Roman"/>
          <w:color w:val="000000"/>
          <w:szCs w:val="24"/>
        </w:rPr>
        <w:t>.</w:t>
      </w:r>
    </w:p>
    <w:p w:rsidR="00E97015" w:rsidRPr="0086435B" w:rsidRDefault="00E97015" w:rsidP="00E97015">
      <w:pPr>
        <w:spacing w:before="96" w:line="240" w:lineRule="auto"/>
        <w:jc w:val="both"/>
        <w:rPr>
          <w:rFonts w:eastAsia="Calibri" w:cs="Times New Roman"/>
          <w:szCs w:val="24"/>
        </w:rPr>
      </w:pPr>
    </w:p>
    <w:p w:rsidR="00E97015" w:rsidRPr="0086435B" w:rsidRDefault="00E97015" w:rsidP="00E97015">
      <w:pPr>
        <w:spacing w:before="96" w:line="240" w:lineRule="auto"/>
        <w:jc w:val="both"/>
        <w:rPr>
          <w:rFonts w:eastAsia="Calibri" w:cs="Times New Roman"/>
          <w:szCs w:val="24"/>
        </w:rPr>
      </w:pPr>
      <w:r w:rsidRPr="0086435B">
        <w:rPr>
          <w:rFonts w:eastAsia="Calibri" w:cs="Times New Roman"/>
          <w:szCs w:val="24"/>
        </w:rPr>
        <w:t xml:space="preserve">Izpitni katalog je pripravljen na podlagi poklicnega standarda </w:t>
      </w:r>
      <w:r w:rsidR="00736966">
        <w:rPr>
          <w:rFonts w:eastAsia="Calibri" w:cs="Times New Roman"/>
          <w:szCs w:val="24"/>
        </w:rPr>
        <w:t>za poslovodno-ekonomski del mojstrskega izpita</w:t>
      </w:r>
      <w:r w:rsidRPr="0086435B">
        <w:rPr>
          <w:rFonts w:eastAsia="Calibri" w:cs="Times New Roman"/>
          <w:szCs w:val="24"/>
        </w:rPr>
        <w:t xml:space="preserve">, ki ga je sprejel Strokovni svet RS za poklicno in strokovno izobraževanje na </w:t>
      </w:r>
      <w:r w:rsidR="00DF3E63" w:rsidRPr="0086435B">
        <w:rPr>
          <w:rFonts w:eastAsia="Calibri" w:cs="Times New Roman"/>
          <w:szCs w:val="24"/>
        </w:rPr>
        <w:t xml:space="preserve">158. </w:t>
      </w:r>
      <w:r w:rsidRPr="0086435B">
        <w:rPr>
          <w:rFonts w:eastAsia="Calibri" w:cs="Times New Roman"/>
          <w:szCs w:val="24"/>
        </w:rPr>
        <w:t>seji, dne</w:t>
      </w:r>
      <w:r w:rsidR="00577CDE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13.</w:t>
      </w:r>
      <w:r w:rsidR="00C34339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12.</w:t>
      </w:r>
      <w:r w:rsidR="00C34339">
        <w:rPr>
          <w:rFonts w:eastAsia="Calibri" w:cs="Times New Roman"/>
          <w:szCs w:val="24"/>
        </w:rPr>
        <w:t xml:space="preserve"> </w:t>
      </w:r>
      <w:r w:rsidR="00DF3E63" w:rsidRPr="0086435B">
        <w:rPr>
          <w:rFonts w:eastAsia="Calibri" w:cs="Times New Roman"/>
          <w:szCs w:val="24"/>
        </w:rPr>
        <w:t>2016</w:t>
      </w:r>
      <w:r w:rsidRPr="0086435B">
        <w:rPr>
          <w:rFonts w:eastAsia="Calibri" w:cs="Times New Roman"/>
          <w:szCs w:val="24"/>
        </w:rPr>
        <w:t xml:space="preserve"> in je objavljen v bazi NRP – štev. sklepa ministra</w:t>
      </w:r>
      <w:r w:rsidR="00DF3E63" w:rsidRPr="0086435B">
        <w:rPr>
          <w:rFonts w:eastAsia="Calibri" w:cs="Times New Roman"/>
          <w:szCs w:val="24"/>
        </w:rPr>
        <w:t xml:space="preserve"> 604-8/2012/62</w:t>
      </w:r>
      <w:r w:rsidRPr="0086435B">
        <w:rPr>
          <w:rFonts w:eastAsia="Calibri" w:cs="Times New Roman"/>
          <w:szCs w:val="24"/>
        </w:rPr>
        <w:t>.</w:t>
      </w:r>
      <w:r w:rsidR="00577CDE">
        <w:rPr>
          <w:rFonts w:eastAsia="Calibri" w:cs="Times New Roman"/>
          <w:szCs w:val="24"/>
        </w:rPr>
        <w:t xml:space="preserve"> </w:t>
      </w: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</w:p>
    <w:p w:rsidR="00E97015" w:rsidRPr="0086435B" w:rsidRDefault="00E97015" w:rsidP="00E97015">
      <w:pPr>
        <w:spacing w:after="200"/>
        <w:jc w:val="both"/>
        <w:rPr>
          <w:rFonts w:eastAsia="Calibri" w:cs="Times New Roman"/>
          <w:b/>
          <w:szCs w:val="24"/>
        </w:rPr>
      </w:pPr>
      <w:r w:rsidRPr="0086435B">
        <w:rPr>
          <w:rFonts w:eastAsia="Calibri" w:cs="Times New Roman"/>
          <w:b/>
          <w:szCs w:val="24"/>
        </w:rPr>
        <w:lastRenderedPageBreak/>
        <w:t>KAZALO</w:t>
      </w:r>
    </w:p>
    <w:bookmarkStart w:id="0" w:name="__RefHeading__73_941371173"/>
    <w:bookmarkStart w:id="1" w:name="_Toc504928469"/>
    <w:bookmarkStart w:id="2" w:name="_GoBack"/>
    <w:bookmarkEnd w:id="0"/>
    <w:p w:rsidR="00780BEA" w:rsidRDefault="00774F9E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6567432" w:history="1">
        <w:r w:rsidR="00780BEA" w:rsidRPr="00943B9D">
          <w:rPr>
            <w:rStyle w:val="Hiperpovezava"/>
            <w:noProof/>
          </w:rPr>
          <w:t>1.</w:t>
        </w:r>
        <w:r w:rsidR="00780BEA"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="00780BEA" w:rsidRPr="00943B9D">
          <w:rPr>
            <w:rStyle w:val="Hiperpovezava"/>
            <w:noProof/>
          </w:rPr>
          <w:t>OSNOVNI PODATKI</w:t>
        </w:r>
        <w:r w:rsidR="00780BEA">
          <w:rPr>
            <w:noProof/>
            <w:webHidden/>
          </w:rPr>
          <w:tab/>
        </w:r>
        <w:r w:rsidR="00780BEA">
          <w:rPr>
            <w:noProof/>
            <w:webHidden/>
          </w:rPr>
          <w:fldChar w:fldCharType="begin"/>
        </w:r>
        <w:r w:rsidR="00780BEA">
          <w:rPr>
            <w:noProof/>
            <w:webHidden/>
          </w:rPr>
          <w:instrText xml:space="preserve"> PAGEREF _Toc516567432 \h </w:instrText>
        </w:r>
        <w:r w:rsidR="00780BEA">
          <w:rPr>
            <w:noProof/>
            <w:webHidden/>
          </w:rPr>
        </w:r>
        <w:r w:rsidR="00780BEA">
          <w:rPr>
            <w:noProof/>
            <w:webHidden/>
          </w:rPr>
          <w:fldChar w:fldCharType="separate"/>
        </w:r>
        <w:r w:rsidR="00780BEA">
          <w:rPr>
            <w:noProof/>
            <w:webHidden/>
          </w:rPr>
          <w:t>3</w:t>
        </w:r>
        <w:r w:rsidR="00780BEA"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3" w:history="1">
        <w:r w:rsidRPr="00943B9D">
          <w:rPr>
            <w:rStyle w:val="Hiperpovezava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2"/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4" w:history="1">
        <w:r w:rsidRPr="00943B9D">
          <w:rPr>
            <w:rStyle w:val="Hiperpovezava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III. DEL: POSLOVODNO-EKONOMSKI DEL IZPITA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5" w:history="1">
        <w:r w:rsidRPr="00943B9D">
          <w:rPr>
            <w:rStyle w:val="Hiperpovezava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Izpitni cilji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6" w:history="1">
        <w:r w:rsidRPr="00943B9D">
          <w:rPr>
            <w:rStyle w:val="Hiperpovezava"/>
            <w:noProof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Obseg poslovodno-ekonomskega dela izpita in naziv izpitnih enot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7" w:history="1">
        <w:r w:rsidRPr="00943B9D">
          <w:rPr>
            <w:rStyle w:val="Hiperpovezava"/>
            <w:noProof/>
          </w:rPr>
          <w:t>1.2.3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Zgradba in trajanje izpita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8" w:history="1">
        <w:r w:rsidRPr="00943B9D">
          <w:rPr>
            <w:rStyle w:val="Hiperpovezava"/>
            <w:noProof/>
          </w:rPr>
          <w:t>1.2.4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Znanja, spretnosti in kompetence, ki se ocenjujejo na izpitu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39" w:history="1">
        <w:r w:rsidRPr="00943B9D">
          <w:rPr>
            <w:rStyle w:val="Hiperpovezava"/>
            <w:noProof/>
          </w:rPr>
          <w:t>1.2.5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Ocenjevanje in minimalni pogoji za uspešno opravljen III. del izpita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40" w:history="1">
        <w:r w:rsidRPr="00943B9D">
          <w:rPr>
            <w:rStyle w:val="Hiperpovezava"/>
            <w:noProof/>
          </w:rPr>
          <w:t>1.2.6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Predlog pretvorbe točk v oceno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41" w:history="1">
        <w:r w:rsidRPr="00943B9D">
          <w:rPr>
            <w:rStyle w:val="Hiperpovezava"/>
            <w:noProof/>
          </w:rPr>
          <w:t>1.2.7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Priporočena literatura in drugi viri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80BEA" w:rsidRDefault="00780BEA">
      <w:pPr>
        <w:pStyle w:val="Kazalovsebine3"/>
        <w:tabs>
          <w:tab w:val="left" w:pos="1320"/>
          <w:tab w:val="right" w:leader="dot" w:pos="9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l-SI"/>
        </w:rPr>
      </w:pPr>
      <w:hyperlink w:anchor="_Toc516567442" w:history="1">
        <w:r w:rsidRPr="00943B9D">
          <w:rPr>
            <w:rStyle w:val="Hiperpovezava"/>
            <w:noProof/>
          </w:rPr>
          <w:t>1.2.8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sl-SI"/>
          </w:rPr>
          <w:tab/>
        </w:r>
        <w:r w:rsidRPr="00943B9D">
          <w:rPr>
            <w:rStyle w:val="Hiperpovezava"/>
            <w:noProof/>
          </w:rPr>
          <w:t>Sestavljavci izpitnega kataloga za III. del izpita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_Toc516567442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062C" w:rsidRDefault="00774F9E">
      <w:pPr>
        <w:spacing w:after="160" w:line="259" w:lineRule="auto"/>
        <w:rPr>
          <w:rFonts w:eastAsia="Times New Roman" w:cs="Times New Roman"/>
          <w:b/>
          <w:bCs/>
          <w:kern w:val="32"/>
          <w:szCs w:val="32"/>
        </w:rPr>
      </w:pPr>
      <w:r>
        <w:fldChar w:fldCharType="end"/>
      </w:r>
      <w:r w:rsidR="00B7062C">
        <w:br w:type="page"/>
      </w:r>
    </w:p>
    <w:p w:rsidR="00E97015" w:rsidRPr="0086435B" w:rsidRDefault="00E97015" w:rsidP="005762CC">
      <w:pPr>
        <w:pStyle w:val="Naslov1"/>
        <w:numPr>
          <w:ilvl w:val="0"/>
          <w:numId w:val="70"/>
        </w:numPr>
      </w:pPr>
      <w:bookmarkStart w:id="3" w:name="_Toc516567432"/>
      <w:bookmarkEnd w:id="2"/>
      <w:r w:rsidRPr="0086435B">
        <w:lastRenderedPageBreak/>
        <w:t>OSNOVNI PODATKI</w:t>
      </w:r>
      <w:bookmarkEnd w:id="1"/>
      <w:bookmarkEnd w:id="3"/>
    </w:p>
    <w:p w:rsidR="00E97015" w:rsidRPr="0086435B" w:rsidRDefault="00E97015" w:rsidP="005762CC">
      <w:pPr>
        <w:pStyle w:val="Naslov2"/>
      </w:pPr>
      <w:bookmarkStart w:id="4" w:name="_Toc504928470"/>
      <w:bookmarkStart w:id="5" w:name="_Toc516567433"/>
      <w:r w:rsidRPr="0086435B">
        <w:t>Uvod</w:t>
      </w:r>
      <w:bookmarkEnd w:id="4"/>
      <w:bookmarkEnd w:id="5"/>
    </w:p>
    <w:p w:rsidR="00E97015" w:rsidRPr="0086435B" w:rsidRDefault="00E97015" w:rsidP="00E97015">
      <w:pPr>
        <w:spacing w:after="200"/>
        <w:jc w:val="both"/>
        <w:rPr>
          <w:rFonts w:eastAsia="Arial" w:cs="Times New Roman"/>
          <w:b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>Izpitni katalog je podlaga za</w:t>
      </w:r>
      <w:r w:rsidR="00577CDE">
        <w:rPr>
          <w:rFonts w:eastAsia="Arial" w:cs="Times New Roman"/>
          <w:color w:val="000000"/>
          <w:szCs w:val="24"/>
          <w:lang w:eastAsia="ar-SA"/>
        </w:rPr>
        <w:t xml:space="preserve"> </w:t>
      </w:r>
      <w:r w:rsidRPr="0086435B">
        <w:rPr>
          <w:rFonts w:eastAsia="Arial" w:cs="Times New Roman"/>
          <w:color w:val="000000"/>
          <w:szCs w:val="24"/>
          <w:lang w:eastAsia="ar-SA"/>
        </w:rPr>
        <w:t>opravljanje</w:t>
      </w:r>
      <w:r w:rsidR="00577CDE">
        <w:rPr>
          <w:rFonts w:eastAsia="Arial" w:cs="Times New Roman"/>
          <w:color w:val="000000"/>
          <w:szCs w:val="24"/>
          <w:lang w:eastAsia="ar-SA"/>
        </w:rPr>
        <w:t xml:space="preserve"> </w:t>
      </w:r>
      <w:r w:rsidRPr="0086435B">
        <w:rPr>
          <w:rFonts w:eastAsia="Arial" w:cs="Times New Roman"/>
          <w:color w:val="000000"/>
          <w:szCs w:val="24"/>
          <w:lang w:eastAsia="ar-SA"/>
        </w:rPr>
        <w:t>posameznih delov mojstrskega izpita (I. praktičnega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>, II. strokovno-teoretičnega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>, III. poslovodno-ekonomskega</w:t>
      </w:r>
      <w:r w:rsidR="00C34339">
        <w:rPr>
          <w:rFonts w:eastAsia="Arial" w:cs="Times New Roman"/>
          <w:color w:val="000000"/>
          <w:szCs w:val="24"/>
          <w:lang w:eastAsia="ar-SA"/>
        </w:rPr>
        <w:t xml:space="preserve"> dela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in IV. pedagoško-andragoškega dela) za pridobitev </w:t>
      </w:r>
      <w:r w:rsidR="00780BEA">
        <w:rPr>
          <w:rFonts w:eastAsia="Arial" w:cs="Times New Roman"/>
          <w:color w:val="000000"/>
          <w:szCs w:val="24"/>
          <w:lang w:eastAsia="ar-SA"/>
        </w:rPr>
        <w:t>mojstrskega naziva</w:t>
      </w:r>
      <w:r w:rsidRPr="0086435B">
        <w:rPr>
          <w:rFonts w:eastAsia="Arial" w:cs="Times New Roman"/>
          <w:b/>
          <w:szCs w:val="24"/>
          <w:lang w:eastAsia="ar-SA"/>
        </w:rPr>
        <w:t xml:space="preserve">. </w:t>
      </w:r>
    </w:p>
    <w:p w:rsidR="00E97015" w:rsidRPr="0086435B" w:rsidRDefault="00E97015" w:rsidP="00E97015">
      <w:pPr>
        <w:spacing w:after="200"/>
        <w:jc w:val="both"/>
        <w:rPr>
          <w:rFonts w:eastAsia="Arial" w:cs="Times New Roman"/>
          <w:color w:val="000000"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 xml:space="preserve">Namenjen je kandidatom, ki po </w:t>
      </w:r>
      <w:r w:rsidR="007C0EFE" w:rsidRPr="0086435B">
        <w:rPr>
          <w:rFonts w:eastAsia="Arial" w:cs="Times New Roman"/>
          <w:color w:val="000000"/>
          <w:szCs w:val="24"/>
          <w:lang w:eastAsia="ar-SA"/>
        </w:rPr>
        <w:t>Obrtnem zakonu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in Pravilniku o mojstrskih izpitih izpolnjujejo pogoje za pristop k opravljanju mojstrskega </w:t>
      </w:r>
      <w:r w:rsidRPr="0086435B">
        <w:rPr>
          <w:rFonts w:eastAsia="Arial" w:cs="Times New Roman"/>
          <w:szCs w:val="24"/>
          <w:lang w:eastAsia="ar-SA"/>
        </w:rPr>
        <w:t>izpita. Prav tako je namenjen</w:t>
      </w:r>
      <w:r w:rsidRPr="0086435B">
        <w:rPr>
          <w:rFonts w:eastAsia="Arial" w:cs="Times New Roman"/>
          <w:color w:val="000000"/>
          <w:szCs w:val="24"/>
          <w:lang w:eastAsia="ar-SA"/>
        </w:rPr>
        <w:t xml:space="preserve"> izpitnim odborom, ki na podlagi tega dokumenta pripravijo ustrezne naloge in preverjajo kandidatovo usposobljenost za pridobitev mojstrskega naziva. </w:t>
      </w:r>
    </w:p>
    <w:p w:rsidR="003E6C36" w:rsidRPr="00780BEA" w:rsidRDefault="00E97015" w:rsidP="00780BEA">
      <w:pPr>
        <w:spacing w:after="200"/>
        <w:jc w:val="both"/>
        <w:rPr>
          <w:rFonts w:eastAsia="Arial" w:cs="Times New Roman"/>
          <w:color w:val="000000"/>
          <w:szCs w:val="24"/>
          <w:lang w:eastAsia="ar-SA"/>
        </w:rPr>
      </w:pPr>
      <w:r w:rsidRPr="0086435B">
        <w:rPr>
          <w:rFonts w:eastAsia="Arial" w:cs="Times New Roman"/>
          <w:color w:val="000000"/>
          <w:szCs w:val="24"/>
          <w:lang w:eastAsia="ar-SA"/>
        </w:rPr>
        <w:t xml:space="preserve">Izpitni katalog vsebuje izpitne cilje, zgradbo izpita ter znanja, spretnosti in kompetence, ki jih kandidati dokazujejo na praktičnem, strokovno-teoretičnem, poslovodsko-ekonomskem in pedagoško-andragoškem delu izpita. </w:t>
      </w:r>
      <w:bookmarkStart w:id="6" w:name="__RefHeading__75_941371173"/>
      <w:bookmarkEnd w:id="6"/>
      <w:r w:rsidR="003E6C36">
        <w:rPr>
          <w:szCs w:val="24"/>
        </w:rPr>
        <w:br w:type="page"/>
      </w:r>
    </w:p>
    <w:p w:rsidR="00D74DFD" w:rsidRPr="0086435B" w:rsidRDefault="00D74DFD" w:rsidP="005762CC">
      <w:pPr>
        <w:pStyle w:val="Naslov2"/>
      </w:pPr>
      <w:bookmarkStart w:id="7" w:name="_Toc504928499"/>
      <w:bookmarkStart w:id="8" w:name="_Toc475445790"/>
      <w:bookmarkStart w:id="9" w:name="_Toc516567434"/>
      <w:r w:rsidRPr="0086435B">
        <w:lastRenderedPageBreak/>
        <w:t>II</w:t>
      </w:r>
      <w:r>
        <w:t>I</w:t>
      </w:r>
      <w:r w:rsidRPr="0086435B">
        <w:t>.</w:t>
      </w:r>
      <w:r w:rsidR="00A83297">
        <w:t xml:space="preserve"> </w:t>
      </w:r>
      <w:r w:rsidR="00A33D9B">
        <w:t>DEL:</w:t>
      </w:r>
      <w:r w:rsidRPr="0086435B">
        <w:t xml:space="preserve"> </w:t>
      </w:r>
      <w:r>
        <w:t>POSLOVODNO-EKONOMSKI</w:t>
      </w:r>
      <w:r w:rsidR="00577CDE">
        <w:t xml:space="preserve"> </w:t>
      </w:r>
      <w:r w:rsidRPr="0086435B">
        <w:t>DEL</w:t>
      </w:r>
      <w:r w:rsidR="00577CDE">
        <w:t xml:space="preserve"> </w:t>
      </w:r>
      <w:r w:rsidRPr="0086435B">
        <w:t>IZPITA</w:t>
      </w:r>
      <w:bookmarkEnd w:id="7"/>
      <w:bookmarkEnd w:id="9"/>
    </w:p>
    <w:p w:rsidR="003E6C36" w:rsidRPr="00A83297" w:rsidRDefault="003E6C36" w:rsidP="00A83297">
      <w:pPr>
        <w:pStyle w:val="Naslov3"/>
      </w:pPr>
      <w:bookmarkStart w:id="10" w:name="_Toc475445791"/>
      <w:bookmarkStart w:id="11" w:name="_Toc504928500"/>
      <w:bookmarkStart w:id="12" w:name="_Toc516567435"/>
      <w:bookmarkEnd w:id="8"/>
      <w:r w:rsidRPr="00A83297">
        <w:t>Izpitni cilji</w:t>
      </w:r>
      <w:bookmarkEnd w:id="10"/>
      <w:bookmarkEnd w:id="11"/>
      <w:bookmarkEnd w:id="12"/>
    </w:p>
    <w:p w:rsidR="003E6C36" w:rsidRPr="002C00A5" w:rsidRDefault="003E6C36" w:rsidP="003E6C36">
      <w:pPr>
        <w:spacing w:before="120" w:line="240" w:lineRule="auto"/>
        <w:ind w:right="34" w:hanging="6"/>
        <w:jc w:val="both"/>
        <w:rPr>
          <w:i/>
          <w:color w:val="2F5496" w:themeColor="accent5" w:themeShade="BF"/>
          <w:szCs w:val="24"/>
        </w:rPr>
      </w:pPr>
      <w:r w:rsidRPr="002C00A5">
        <w:rPr>
          <w:szCs w:val="24"/>
        </w:rPr>
        <w:t>Cilj poslovodno-ekonomskega dela izpita je preveriti in oceniti, ali kandidat izkazuje znanja za učinkovito poslovanje, vodenje, organiziranje in izvajanje predpisov in standardov v poslovni enoti</w:t>
      </w:r>
      <w:r>
        <w:rPr>
          <w:szCs w:val="24"/>
        </w:rPr>
        <w:t>.</w:t>
      </w:r>
      <w:r w:rsidRPr="002C00A5">
        <w:rPr>
          <w:szCs w:val="24"/>
        </w:rPr>
        <w:t xml:space="preserve"> </w:t>
      </w:r>
    </w:p>
    <w:p w:rsidR="003E6C36" w:rsidRDefault="003E6C36" w:rsidP="003E6C36">
      <w:pPr>
        <w:spacing w:before="120" w:line="240" w:lineRule="auto"/>
        <w:ind w:right="34" w:hanging="6"/>
        <w:jc w:val="both"/>
        <w:rPr>
          <w:bCs/>
          <w:szCs w:val="24"/>
        </w:rPr>
      </w:pPr>
    </w:p>
    <w:p w:rsidR="003E6C36" w:rsidRDefault="003E6C36" w:rsidP="003E6C36">
      <w:pPr>
        <w:spacing w:line="240" w:lineRule="auto"/>
        <w:ind w:right="34" w:hanging="6"/>
        <w:jc w:val="both"/>
        <w:rPr>
          <w:bCs/>
          <w:szCs w:val="24"/>
        </w:rPr>
      </w:pPr>
      <w:r>
        <w:rPr>
          <w:bCs/>
          <w:szCs w:val="24"/>
        </w:rPr>
        <w:t>Kandidat: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 xml:space="preserve">teoretično in praktično obvladuje dela, 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>samostojno vodi delovišče, lokal, poslovno enoto, prodajalno</w:t>
      </w:r>
      <w:r w:rsidRPr="002C00A5">
        <w:rPr>
          <w:rFonts w:ascii="Times New Roman" w:eastAsia="Times New Roman" w:hAnsi="Times New Roman"/>
          <w:color w:val="000000"/>
          <w:szCs w:val="24"/>
          <w:lang w:eastAsia="ar-SA"/>
        </w:rPr>
        <w:t>,</w:t>
      </w:r>
    </w:p>
    <w:p w:rsidR="003E6C36" w:rsidRPr="00570831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>delovišče, lokal, poslovno enoto, prodajalno</w:t>
      </w:r>
      <w:r w:rsidRPr="005D5FB4">
        <w:rPr>
          <w:rFonts w:ascii="Times New Roman" w:eastAsia="Times New Roman" w:hAnsi="Times New Roman"/>
          <w:color w:val="FF0000"/>
          <w:szCs w:val="24"/>
          <w:lang w:eastAsia="ar-SA"/>
        </w:rPr>
        <w:t xml:space="preserve"> </w:t>
      </w:r>
      <w:r w:rsidRPr="00570831">
        <w:rPr>
          <w:rFonts w:ascii="Times New Roman" w:eastAsia="Times New Roman" w:hAnsi="Times New Roman"/>
          <w:szCs w:val="24"/>
          <w:lang w:eastAsia="ar-SA"/>
        </w:rPr>
        <w:t xml:space="preserve">vodi ciljno k višji produktivnosti in </w:t>
      </w:r>
      <w:proofErr w:type="spellStart"/>
      <w:r w:rsidRPr="00570831">
        <w:rPr>
          <w:rFonts w:ascii="Times New Roman" w:eastAsia="Times New Roman" w:hAnsi="Times New Roman"/>
          <w:szCs w:val="24"/>
          <w:lang w:eastAsia="ar-SA"/>
        </w:rPr>
        <w:t>optimiranju</w:t>
      </w:r>
      <w:proofErr w:type="spellEnd"/>
      <w:r w:rsidRPr="00570831">
        <w:rPr>
          <w:rFonts w:ascii="Times New Roman" w:eastAsia="Times New Roman" w:hAnsi="Times New Roman"/>
          <w:szCs w:val="24"/>
          <w:lang w:eastAsia="ar-SA"/>
        </w:rPr>
        <w:t xml:space="preserve"> stroškov, 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 xml:space="preserve">izvaja metode in tehnike komuniciranja in vodenja skupine in sodelavcev, 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>izvaja metode in tehnike, ki zagotavljajo kakovost,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 xml:space="preserve">pozna predpise s področja dejavnosti, ki jo opravlja, </w:t>
      </w:r>
    </w:p>
    <w:p w:rsidR="003E6C36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 xml:space="preserve">sposoben je racionalnega poslovanja, </w:t>
      </w:r>
    </w:p>
    <w:p w:rsidR="003E6C36" w:rsidRPr="002C00A5" w:rsidRDefault="003E6C36" w:rsidP="00721CE8">
      <w:pPr>
        <w:pStyle w:val="Odstavekseznama"/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Cs w:val="24"/>
          <w:lang w:eastAsia="ar-SA"/>
        </w:rPr>
        <w:t>razume tržno naravnanost.</w:t>
      </w:r>
    </w:p>
    <w:p w:rsidR="003E6C36" w:rsidRPr="002C00A5" w:rsidRDefault="003E6C36" w:rsidP="00A83297">
      <w:pPr>
        <w:pStyle w:val="Naslov3"/>
      </w:pPr>
      <w:bookmarkStart w:id="13" w:name="_Toc475445792"/>
      <w:bookmarkStart w:id="14" w:name="_Toc504928501"/>
      <w:bookmarkStart w:id="15" w:name="_Toc516567436"/>
      <w:r w:rsidRPr="002C00A5">
        <w:t>Obseg poslovodno</w:t>
      </w:r>
      <w:r>
        <w:t>-</w:t>
      </w:r>
      <w:r w:rsidRPr="002C00A5">
        <w:t>ekonomskega dela izpita in naziv izpitnih enot</w:t>
      </w:r>
      <w:bookmarkEnd w:id="13"/>
      <w:bookmarkEnd w:id="14"/>
      <w:bookmarkEnd w:id="15"/>
    </w:p>
    <w:p w:rsidR="003E6C36" w:rsidRPr="002C00A5" w:rsidRDefault="003E6C36" w:rsidP="003E6C36">
      <w:pPr>
        <w:shd w:val="clear" w:color="auto" w:fill="FFFFFF"/>
        <w:spacing w:before="120" w:line="240" w:lineRule="auto"/>
        <w:ind w:right="34" w:hanging="6"/>
        <w:jc w:val="both"/>
        <w:rPr>
          <w:color w:val="000000"/>
          <w:szCs w:val="24"/>
        </w:rPr>
      </w:pPr>
      <w:r w:rsidRPr="002C00A5">
        <w:rPr>
          <w:color w:val="000000"/>
          <w:szCs w:val="24"/>
        </w:rPr>
        <w:t xml:space="preserve">Poslovodno ekonomski del izpita obsega eno </w:t>
      </w:r>
      <w:r w:rsidRPr="002C00A5">
        <w:rPr>
          <w:szCs w:val="24"/>
        </w:rPr>
        <w:t xml:space="preserve">izpitno enoto, </w:t>
      </w:r>
      <w:r w:rsidRPr="002C00A5">
        <w:rPr>
          <w:bCs/>
          <w:color w:val="000000"/>
          <w:szCs w:val="24"/>
        </w:rPr>
        <w:t xml:space="preserve">ki je sestavljena iz </w:t>
      </w:r>
      <w:r>
        <w:rPr>
          <w:bCs/>
          <w:color w:val="000000"/>
          <w:szCs w:val="24"/>
        </w:rPr>
        <w:t>štirih</w:t>
      </w:r>
      <w:r w:rsidRPr="002C00A5">
        <w:rPr>
          <w:bCs/>
          <w:color w:val="2F5496" w:themeColor="accent5" w:themeShade="BF"/>
          <w:szCs w:val="24"/>
        </w:rPr>
        <w:t xml:space="preserve"> </w:t>
      </w:r>
      <w:r w:rsidRPr="002C00A5">
        <w:rPr>
          <w:bCs/>
          <w:color w:val="000000"/>
          <w:szCs w:val="24"/>
        </w:rPr>
        <w:t xml:space="preserve">vsebinskih sklopov: </w:t>
      </w:r>
    </w:p>
    <w:p w:rsidR="003E6C36" w:rsidRPr="003D2A71" w:rsidRDefault="003E6C36" w:rsidP="003E6C36">
      <w:pPr>
        <w:numPr>
          <w:ilvl w:val="0"/>
          <w:numId w:val="2"/>
        </w:numPr>
        <w:suppressAutoHyphens/>
        <w:spacing w:line="240" w:lineRule="auto"/>
        <w:jc w:val="both"/>
        <w:rPr>
          <w:szCs w:val="24"/>
        </w:rPr>
      </w:pPr>
      <w:r w:rsidRPr="003D2A71">
        <w:rPr>
          <w:szCs w:val="24"/>
        </w:rPr>
        <w:t>Upravljanje in vodenje</w:t>
      </w:r>
    </w:p>
    <w:p w:rsidR="003E6C36" w:rsidRPr="003D2A71" w:rsidRDefault="003E6C36" w:rsidP="003E6C36">
      <w:pPr>
        <w:numPr>
          <w:ilvl w:val="0"/>
          <w:numId w:val="2"/>
        </w:numPr>
        <w:suppressAutoHyphens/>
        <w:spacing w:line="240" w:lineRule="auto"/>
        <w:jc w:val="both"/>
        <w:rPr>
          <w:szCs w:val="24"/>
        </w:rPr>
      </w:pPr>
      <w:r w:rsidRPr="003D2A71">
        <w:rPr>
          <w:szCs w:val="24"/>
        </w:rPr>
        <w:t>Osnove trženja</w:t>
      </w:r>
    </w:p>
    <w:p w:rsidR="003E6C36" w:rsidRPr="003D2A71" w:rsidRDefault="003E6C36" w:rsidP="003E6C36">
      <w:pPr>
        <w:numPr>
          <w:ilvl w:val="0"/>
          <w:numId w:val="2"/>
        </w:numPr>
        <w:suppressAutoHyphens/>
        <w:spacing w:line="240" w:lineRule="auto"/>
        <w:jc w:val="both"/>
        <w:rPr>
          <w:szCs w:val="24"/>
        </w:rPr>
      </w:pPr>
      <w:r w:rsidRPr="003D2A71">
        <w:rPr>
          <w:szCs w:val="24"/>
        </w:rPr>
        <w:t>Ekonomika poslovanja</w:t>
      </w:r>
    </w:p>
    <w:p w:rsidR="003E6C36" w:rsidRPr="003D2A71" w:rsidRDefault="003E6C36" w:rsidP="003E6C36">
      <w:pPr>
        <w:numPr>
          <w:ilvl w:val="0"/>
          <w:numId w:val="2"/>
        </w:numPr>
        <w:suppressAutoHyphens/>
        <w:spacing w:line="240" w:lineRule="auto"/>
        <w:jc w:val="both"/>
        <w:rPr>
          <w:szCs w:val="24"/>
        </w:rPr>
      </w:pPr>
      <w:r w:rsidRPr="003D2A71">
        <w:rPr>
          <w:szCs w:val="24"/>
        </w:rPr>
        <w:t>Poslovno pravo</w:t>
      </w:r>
    </w:p>
    <w:p w:rsidR="003E6C36" w:rsidRPr="002C00A5" w:rsidRDefault="003E6C36" w:rsidP="00A83297">
      <w:pPr>
        <w:pStyle w:val="Naslov3"/>
      </w:pPr>
      <w:bookmarkStart w:id="16" w:name="_Toc475445793"/>
      <w:bookmarkStart w:id="17" w:name="_Toc504928502"/>
      <w:bookmarkStart w:id="18" w:name="_Toc516567437"/>
      <w:r w:rsidRPr="002C00A5">
        <w:t>Zgradba in trajanje izpita</w:t>
      </w:r>
      <w:bookmarkEnd w:id="16"/>
      <w:bookmarkEnd w:id="17"/>
      <w:bookmarkEnd w:id="18"/>
    </w:p>
    <w:p w:rsidR="003E6C36" w:rsidRPr="002C00A5" w:rsidRDefault="003E6C36" w:rsidP="00C30ADC">
      <w:r w:rsidRPr="002C00A5">
        <w:t>Znanja in spretnosti iz vseh navedenih vsebinskih sklopov poslovodno-ekonomskega dela izpita se praviloma preverjajo in ocenjujejo z enim pisnim</w:t>
      </w:r>
      <w:r w:rsidR="00577CDE">
        <w:t xml:space="preserve"> </w:t>
      </w:r>
      <w:r w:rsidRPr="002C00A5">
        <w:t>izpitom.</w:t>
      </w:r>
      <w:r w:rsidR="00577CDE">
        <w:t xml:space="preserve"> </w:t>
      </w:r>
    </w:p>
    <w:p w:rsidR="003E6C36" w:rsidRPr="002C00A5" w:rsidRDefault="003E6C36" w:rsidP="003E6C36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3E6C36" w:rsidRPr="002C00A5" w:rsidRDefault="003E6C36" w:rsidP="003E6C36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2C00A5">
        <w:rPr>
          <w:rFonts w:ascii="Times New Roman" w:hAnsi="Times New Roman"/>
          <w:b/>
          <w:sz w:val="24"/>
          <w:szCs w:val="24"/>
        </w:rPr>
        <w:t>Pisni izpit</w:t>
      </w:r>
    </w:p>
    <w:p w:rsidR="003E6C36" w:rsidRPr="002C00A5" w:rsidRDefault="003E6C36" w:rsidP="003E6C36">
      <w:pPr>
        <w:pStyle w:val="Brezrazmikov"/>
        <w:jc w:val="both"/>
        <w:rPr>
          <w:rFonts w:ascii="Times New Roman" w:hAnsi="Times New Roman"/>
          <w:color w:val="000000"/>
          <w:sz w:val="24"/>
          <w:szCs w:val="24"/>
        </w:rPr>
      </w:pPr>
      <w:r w:rsidRPr="002C00A5">
        <w:rPr>
          <w:rFonts w:ascii="Times New Roman" w:hAnsi="Times New Roman"/>
          <w:color w:val="000000"/>
          <w:sz w:val="24"/>
          <w:szCs w:val="24"/>
        </w:rPr>
        <w:t xml:space="preserve">Pisni izpit lahko traja najmanj 90 minut in največ 180 minut. Znanje se na pisnem izpitu preverja in oceni z nalogami različnih tipov (odprti in zaprti tip) na različnih nivojih zahtevnosti in s strukturiranimi nalogami. </w:t>
      </w:r>
    </w:p>
    <w:p w:rsidR="003E6C36" w:rsidRDefault="003E6C36" w:rsidP="00A83297">
      <w:pPr>
        <w:pStyle w:val="Naslov3"/>
      </w:pPr>
      <w:bookmarkStart w:id="19" w:name="_Toc475445794"/>
      <w:bookmarkStart w:id="20" w:name="_Toc504928503"/>
      <w:bookmarkStart w:id="21" w:name="_Toc516567438"/>
      <w:r w:rsidRPr="002C00A5">
        <w:t>Znanja, spretnosti</w:t>
      </w:r>
      <w:r w:rsidR="00577CDE">
        <w:t xml:space="preserve"> </w:t>
      </w:r>
      <w:r w:rsidRPr="002C00A5">
        <w:t>in kompetence, ki se ocenjujejo na izpitu</w:t>
      </w:r>
      <w:bookmarkEnd w:id="19"/>
      <w:bookmarkEnd w:id="20"/>
      <w:bookmarkEnd w:id="21"/>
    </w:p>
    <w:tbl>
      <w:tblPr>
        <w:tblW w:w="93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04"/>
      </w:tblGrid>
      <w:tr w:rsidR="003E6C36" w:rsidRPr="00A83297" w:rsidTr="00D74DFD">
        <w:trPr>
          <w:tblHeader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3E6C36" w:rsidRPr="00A83297" w:rsidRDefault="003E6C36" w:rsidP="00D74DFD">
            <w:pPr>
              <w:pStyle w:val="BodyText21"/>
              <w:keepNext/>
              <w:keepLines/>
              <w:snapToGrid w:val="0"/>
              <w:rPr>
                <w:b/>
                <w:sz w:val="22"/>
                <w:szCs w:val="22"/>
                <w:lang w:val="sl-SI"/>
              </w:rPr>
            </w:pPr>
            <w:r w:rsidRPr="00A83297">
              <w:rPr>
                <w:b/>
                <w:sz w:val="22"/>
                <w:szCs w:val="22"/>
                <w:lang w:val="sl-SI"/>
              </w:rPr>
              <w:t>Poklicne kompetence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6C36" w:rsidRPr="00A83297" w:rsidRDefault="003E6C36" w:rsidP="00D74DFD">
            <w:pPr>
              <w:pStyle w:val="BodyText21"/>
              <w:keepNext/>
              <w:keepLines/>
              <w:snapToGrid w:val="0"/>
              <w:rPr>
                <w:b/>
                <w:sz w:val="22"/>
                <w:szCs w:val="22"/>
                <w:lang w:val="sl-SI"/>
              </w:rPr>
            </w:pPr>
            <w:r w:rsidRPr="00A83297">
              <w:rPr>
                <w:b/>
                <w:sz w:val="22"/>
                <w:szCs w:val="22"/>
                <w:lang w:val="sl-SI"/>
              </w:rPr>
              <w:t>Znanja in spretnosti (učni izidi)</w:t>
            </w:r>
          </w:p>
        </w:tc>
      </w:tr>
      <w:tr w:rsidR="003E6C36" w:rsidRPr="00A83297" w:rsidTr="00D74DFD"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 xml:space="preserve">Kandidat je zmožen: </w:t>
            </w:r>
          </w:p>
          <w:p w:rsidR="003E6C36" w:rsidRPr="00A83297" w:rsidRDefault="003E6C36" w:rsidP="00D74DF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 xml:space="preserve">Organizirati in voditi sodelavce v svoji poslovni enoti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 xml:space="preserve">Kandidat: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utemelji delegacijo nalog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principe vodenja in timskega dela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razloži strukturo osebnosti in osebnostne lastnosti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razloži dejavnike, ki vplivajo na razvoj osebnosti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dejavnike stresa in metode preprečevanja stresa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metode vodenja in motiviranja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metode reševanja konfliktov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utemelji zakonitosti upravljanja s človeškimi viri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6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lastRenderedPageBreak/>
              <w:t>utemelji različne načine in stile vodenja in zna izbrati najustreznejšega v dani situaciji</w:t>
            </w:r>
          </w:p>
        </w:tc>
      </w:tr>
      <w:tr w:rsidR="003E6C36" w:rsidRPr="00A83297" w:rsidTr="00D74DFD"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lastRenderedPageBreak/>
              <w:t>Organizirati delo v svoji poslovni enoti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57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utemelji načrtovanje dela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7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utemelji osnove organizacije dela, dela skupine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7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merila in načine vrednotenja delovne uspešnosti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7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osnovne motive za delo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7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procese dela v delovnem okolju</w:t>
            </w:r>
          </w:p>
          <w:p w:rsidR="003E6C36" w:rsidRPr="00A83297" w:rsidRDefault="003E6C36" w:rsidP="00A83297">
            <w:pPr>
              <w:pStyle w:val="Brezrazmikov"/>
              <w:numPr>
                <w:ilvl w:val="0"/>
                <w:numId w:val="57"/>
              </w:numPr>
              <w:ind w:left="355"/>
              <w:rPr>
                <w:rFonts w:ascii="Times New Roman" w:hAnsi="Times New Roman"/>
                <w:color w:val="000000"/>
              </w:rPr>
            </w:pPr>
            <w:r w:rsidRPr="00A83297">
              <w:rPr>
                <w:rFonts w:ascii="Times New Roman" w:hAnsi="Times New Roman"/>
                <w:color w:val="000000"/>
              </w:rPr>
              <w:t>utemelji kontroliranje opravljenega dela</w:t>
            </w:r>
          </w:p>
        </w:tc>
      </w:tr>
      <w:tr w:rsidR="003E6C36" w:rsidRPr="00A83297" w:rsidTr="00D74DFD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>Komunicirati s sodelavci in poslovnimi partnerji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58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etiko poslovnega komuniciranja in načela uspešne komunikacije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8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razloži osnove strokovne terminologije v tujem jeziku </w:t>
            </w:r>
          </w:p>
        </w:tc>
      </w:tr>
      <w:tr w:rsidR="003E6C36" w:rsidRPr="00A83297" w:rsidTr="00D74DFD"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A83297">
              <w:rPr>
                <w:rFonts w:cs="Times New Roman"/>
                <w:color w:val="000000" w:themeColor="text1"/>
                <w:sz w:val="22"/>
              </w:rPr>
              <w:t>Nadzorovati procese dela v svoji poslovni enoti za doseganje standardov kakovosti in izvajati ukrepe za izboljševanje kakovosti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59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standarde in metode kontrole kakovosti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59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postopke in načine za zagotavljanje racionalne uporabe energije, materiala in časa</w:t>
            </w:r>
          </w:p>
        </w:tc>
      </w:tr>
      <w:tr w:rsidR="003E6C36" w:rsidRPr="00A83297" w:rsidTr="00A83297">
        <w:trPr>
          <w:trHeight w:val="85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spacing w:line="240" w:lineRule="auto"/>
              <w:rPr>
                <w:rFonts w:cs="Times New Roman"/>
                <w:color w:val="000000" w:themeColor="text1"/>
                <w:sz w:val="22"/>
              </w:rPr>
            </w:pPr>
            <w:r w:rsidRPr="00A83297">
              <w:rPr>
                <w:rFonts w:cs="Times New Roman"/>
                <w:color w:val="000000" w:themeColor="text1"/>
                <w:sz w:val="22"/>
              </w:rPr>
              <w:t xml:space="preserve">Zagotavljati rentabilnost poslovanja poslovne enote v sodelovanju z drugimi službami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načine varovanja in zaščite podatkov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kritično presodi vire informacij in njihovo uporabo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tržne priložnosti in sklepa na osnovi rezultatov raziskave trga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primerja pozicijo podjetja oz. poslovne enote, proizvoda, storitve glede na ostale ponudnike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metode tržnega komuniciranja in pomen prodaje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utemelji vlogo in pomen </w:t>
            </w:r>
            <w:proofErr w:type="spellStart"/>
            <w:r w:rsidRPr="00A83297">
              <w:rPr>
                <w:rFonts w:ascii="Times New Roman" w:hAnsi="Times New Roman"/>
                <w:color w:val="000000"/>
                <w:sz w:val="22"/>
              </w:rPr>
              <w:t>imidža</w:t>
            </w:r>
            <w:proofErr w:type="spellEnd"/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 podjetja oz. poslovne enote v javnosti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primerja prodajne strategije podjetij </w:t>
            </w:r>
          </w:p>
        </w:tc>
      </w:tr>
      <w:tr w:rsidR="003E6C36" w:rsidRPr="00A83297" w:rsidTr="00D74DFD">
        <w:trPr>
          <w:trHeight w:val="2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rPr>
                <w:rFonts w:cs="Times New Roman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>Preudarno ravnati</w:t>
            </w:r>
            <w:r w:rsidR="00577CDE" w:rsidRPr="00A83297">
              <w:rPr>
                <w:rFonts w:cs="Times New Roman"/>
                <w:color w:val="000000"/>
                <w:sz w:val="22"/>
              </w:rPr>
              <w:t xml:space="preserve"> </w:t>
            </w:r>
            <w:r w:rsidRPr="00A83297">
              <w:rPr>
                <w:rFonts w:cs="Times New Roman"/>
                <w:color w:val="000000"/>
                <w:sz w:val="22"/>
              </w:rPr>
              <w:t xml:space="preserve">z viri poslovne enote, njihovimi </w:t>
            </w:r>
            <w:proofErr w:type="spellStart"/>
            <w:r w:rsidRPr="00A83297">
              <w:rPr>
                <w:rFonts w:cs="Times New Roman"/>
                <w:color w:val="000000"/>
                <w:sz w:val="22"/>
              </w:rPr>
              <w:t>potroški</w:t>
            </w:r>
            <w:proofErr w:type="spellEnd"/>
            <w:r w:rsidRPr="00A83297">
              <w:rPr>
                <w:rFonts w:cs="Times New Roman"/>
                <w:color w:val="000000"/>
                <w:sz w:val="22"/>
              </w:rPr>
              <w:t xml:space="preserve"> in stroški s čimer se zagotavlja</w:t>
            </w:r>
            <w:r w:rsidR="00577CDE" w:rsidRPr="00A83297">
              <w:rPr>
                <w:rFonts w:cs="Times New Roman"/>
                <w:color w:val="000000"/>
                <w:sz w:val="22"/>
              </w:rPr>
              <w:t xml:space="preserve"> </w:t>
            </w:r>
            <w:r w:rsidRPr="00A83297">
              <w:rPr>
                <w:rFonts w:cs="Times New Roman"/>
                <w:color w:val="000000"/>
                <w:sz w:val="22"/>
              </w:rPr>
              <w:t>donosnost poslovanja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razloži načine izboljševanja produktivnosti in optimiziranja stroškov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oceni kazalce poslovne učinkovitosti: produktivnost, gospodarnost, donosnost, likvidnost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kritično presodi vzroke za zmanjšanje dobička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vrste stroškov in njihov vpliv na poslovanje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oceni donosnost poslovne enote, upravičenost investicij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razloži načine financiranja in ohranjanja tekoče likvidnosti</w:t>
            </w:r>
          </w:p>
        </w:tc>
      </w:tr>
      <w:tr w:rsidR="003E6C36" w:rsidRPr="00A83297" w:rsidTr="00D74DFD">
        <w:trPr>
          <w:trHeight w:val="2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rPr>
                <w:rFonts w:cs="Times New Roman"/>
                <w:color w:val="000000"/>
                <w:sz w:val="22"/>
              </w:rPr>
            </w:pPr>
            <w:r w:rsidRPr="00A83297">
              <w:rPr>
                <w:rFonts w:cs="Times New Roman"/>
                <w:color w:val="000000"/>
                <w:sz w:val="22"/>
              </w:rPr>
              <w:t>Načrtovati, izvajati in spremljati poslovanje poslovne enote vključno s finančnim poslovanjem</w:t>
            </w:r>
            <w:r w:rsidR="00577CDE" w:rsidRPr="00A83297">
              <w:rPr>
                <w:rFonts w:cs="Times New Roman"/>
                <w:color w:val="000000"/>
                <w:sz w:val="22"/>
              </w:rPr>
              <w:t xml:space="preserve"> </w:t>
            </w:r>
            <w:r w:rsidRPr="00A83297">
              <w:rPr>
                <w:rFonts w:cs="Times New Roman"/>
                <w:color w:val="000000"/>
                <w:sz w:val="22"/>
              </w:rPr>
              <w:t>ob upoštevanju zakonitosti poslovnega okolja in predpisov s finančno-ekonomskega področja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oceni poslovno okolje z namenom optimalnega izkoriščanja potencialov poslovne enote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razloži osnove davčnega sistema in določila, ki se nanašajo na poslovno enoto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izdela kalkulacije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izvaja plačilni promet in vodi gotovinsko blagajno</w:t>
            </w:r>
            <w:r w:rsidR="00577CDE" w:rsidRPr="00A83297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ter izstavlja račune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utemelji in prikaže potrebna sredstva in vire za izvedbo posla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kratkoročne in dolgoročne finančne odločitve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pojasni analizo rezultatov, pridobljenih na osnovi izračunanih parametrov z uporabo statističnih metod 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razloži in presoja</w:t>
            </w:r>
            <w:r w:rsidR="00577CDE" w:rsidRPr="00A83297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izkaz gibanja denarnih sredstev, </w:t>
            </w:r>
            <w:r w:rsidRPr="00A83297">
              <w:rPr>
                <w:rFonts w:ascii="Times New Roman" w:hAnsi="Times New Roman"/>
                <w:color w:val="000000"/>
                <w:sz w:val="22"/>
              </w:rPr>
              <w:lastRenderedPageBreak/>
              <w:t>bilanco stanja in izkaz uspeha, oceni njihovo vlogo in pomen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osnovne kazalce uspešnosti poslovanja</w:t>
            </w:r>
          </w:p>
        </w:tc>
      </w:tr>
      <w:tr w:rsidR="003E6C36" w:rsidRPr="00A83297" w:rsidTr="00D74DFD">
        <w:trPr>
          <w:trHeight w:val="2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C36" w:rsidRPr="00A83297" w:rsidRDefault="003E6C36" w:rsidP="00D74DFD">
            <w:pPr>
              <w:pStyle w:val="Navadensplet"/>
              <w:snapToGrid w:val="0"/>
              <w:spacing w:before="0" w:after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83297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Voditi in spremljanje izvajanje predpisov in standardov glede varnosti in zdravja pri delu in okoljevarstvenih načel v svoji poslovni enoti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vsebino pogodbe o zaposlitvi ter pravice in obveznosti delavca in delodajalca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vsebino predpisov na področju varnosti in zdravja pri delu, ekologije in varovanja okolja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razliko med organizacijskimi oblikami gospodarskih družb in samostojnim podjetnikom,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>pojasni oblike in načine zastopanja gospodarskih družb in samostojnega podjetnika,</w:t>
            </w:r>
          </w:p>
          <w:p w:rsidR="003E6C36" w:rsidRPr="00A83297" w:rsidRDefault="003E6C36" w:rsidP="00A83297">
            <w:pPr>
              <w:pStyle w:val="Odstavekseznama"/>
              <w:numPr>
                <w:ilvl w:val="0"/>
                <w:numId w:val="60"/>
              </w:numPr>
              <w:spacing w:after="0" w:line="240" w:lineRule="auto"/>
              <w:ind w:left="355"/>
              <w:rPr>
                <w:rFonts w:ascii="Times New Roman" w:hAnsi="Times New Roman"/>
                <w:color w:val="000000"/>
                <w:sz w:val="22"/>
              </w:rPr>
            </w:pPr>
            <w:r w:rsidRPr="00A83297">
              <w:rPr>
                <w:rFonts w:ascii="Times New Roman" w:hAnsi="Times New Roman"/>
                <w:color w:val="000000"/>
                <w:sz w:val="22"/>
              </w:rPr>
              <w:t xml:space="preserve">primerja najpogostejše oblike obligacijskih pogodb </w:t>
            </w:r>
          </w:p>
        </w:tc>
      </w:tr>
    </w:tbl>
    <w:p w:rsidR="003E6C36" w:rsidRPr="002C00A5" w:rsidRDefault="003E6C36" w:rsidP="003E6C36">
      <w:pPr>
        <w:jc w:val="both"/>
        <w:rPr>
          <w:szCs w:val="24"/>
        </w:rPr>
      </w:pPr>
    </w:p>
    <w:p w:rsidR="003E6C36" w:rsidRPr="002C00A5" w:rsidRDefault="003E6C36" w:rsidP="00DD69DF">
      <w:pPr>
        <w:pStyle w:val="Naslov3"/>
      </w:pPr>
      <w:bookmarkStart w:id="22" w:name="_Toc475445795"/>
      <w:bookmarkStart w:id="23" w:name="_Toc504928504"/>
      <w:bookmarkStart w:id="24" w:name="_Toc516567439"/>
      <w:r w:rsidRPr="002C00A5">
        <w:t>Ocenjevanje in minimalni pogoji za uspešno opravljen I</w:t>
      </w:r>
      <w:r>
        <w:t>I</w:t>
      </w:r>
      <w:r w:rsidRPr="002C00A5">
        <w:t>I. del izpita</w:t>
      </w:r>
      <w:bookmarkEnd w:id="22"/>
      <w:bookmarkEnd w:id="23"/>
      <w:bookmarkEnd w:id="24"/>
    </w:p>
    <w:p w:rsidR="003E6C36" w:rsidRPr="002C00A5" w:rsidRDefault="003E6C36" w:rsidP="003E6C36">
      <w:pPr>
        <w:shd w:val="clear" w:color="auto" w:fill="FFFFFF"/>
        <w:spacing w:before="120" w:line="240" w:lineRule="auto"/>
        <w:ind w:left="14"/>
        <w:jc w:val="both"/>
        <w:rPr>
          <w:i/>
          <w:color w:val="000000"/>
          <w:spacing w:val="-1"/>
          <w:szCs w:val="24"/>
        </w:rPr>
      </w:pPr>
      <w:r w:rsidRPr="002C00A5">
        <w:rPr>
          <w:color w:val="000000"/>
          <w:szCs w:val="24"/>
        </w:rPr>
        <w:t xml:space="preserve">Minimalni pogoj za uspešno opravljen poslovodno </w:t>
      </w:r>
      <w:r>
        <w:rPr>
          <w:color w:val="000000"/>
          <w:szCs w:val="24"/>
        </w:rPr>
        <w:t>-</w:t>
      </w:r>
      <w:r w:rsidRPr="002C00A5">
        <w:rPr>
          <w:color w:val="000000"/>
          <w:szCs w:val="24"/>
        </w:rPr>
        <w:t xml:space="preserve">ekonomski del izpita je zadostna ocena, oziroma doseženih vsaj 50 % vseh možnih točk na izpitu. </w:t>
      </w:r>
    </w:p>
    <w:p w:rsidR="003E6C36" w:rsidRPr="002C00A5" w:rsidRDefault="003E6C36" w:rsidP="003E6C36">
      <w:pPr>
        <w:pStyle w:val="Telobesedila-zamik21"/>
        <w:spacing w:before="120" w:line="240" w:lineRule="auto"/>
        <w:ind w:left="0"/>
        <w:rPr>
          <w:rFonts w:ascii="Times New Roman" w:hAnsi="Times New Roman" w:cs="Times New Roman"/>
        </w:rPr>
      </w:pPr>
      <w:r w:rsidRPr="002C00A5">
        <w:rPr>
          <w:rFonts w:ascii="Times New Roman" w:hAnsi="Times New Roman" w:cs="Times New Roman"/>
        </w:rPr>
        <w:t xml:space="preserve">Kandidat ne more dobiti pozitivne ocene, če ne izkaže znanja iz ključnih vsebin oziroma ne zna strokovno utemeljiti nalog s področja </w:t>
      </w:r>
      <w:r w:rsidRPr="000D486C">
        <w:rPr>
          <w:rFonts w:ascii="Times New Roman" w:hAnsi="Times New Roman" w:cs="Times New Roman"/>
          <w:color w:val="auto"/>
        </w:rPr>
        <w:t>poslovanja, upravljanja in vodenja</w:t>
      </w:r>
      <w:r w:rsidRPr="002C00A5">
        <w:rPr>
          <w:rFonts w:ascii="Times New Roman" w:hAnsi="Times New Roman" w:cs="Times New Roman"/>
        </w:rPr>
        <w:t xml:space="preserve">, ki so znak kakovosti in mojstrstva. </w:t>
      </w:r>
    </w:p>
    <w:p w:rsidR="003E6C36" w:rsidRPr="002C00A5" w:rsidRDefault="003E6C36" w:rsidP="00A83297">
      <w:pPr>
        <w:pStyle w:val="Naslov3"/>
      </w:pPr>
      <w:bookmarkStart w:id="25" w:name="_Toc475445796"/>
      <w:bookmarkStart w:id="26" w:name="_Toc504928505"/>
      <w:bookmarkStart w:id="27" w:name="_Toc516567440"/>
      <w:r w:rsidRPr="002C00A5">
        <w:t>Predlog pretvorbe točk v oceno</w:t>
      </w:r>
      <w:bookmarkEnd w:id="25"/>
      <w:bookmarkEnd w:id="26"/>
      <w:bookmarkEnd w:id="27"/>
    </w:p>
    <w:p w:rsidR="003E6C36" w:rsidRPr="002C00A5" w:rsidRDefault="003E6C36" w:rsidP="003E6C36">
      <w:pPr>
        <w:shd w:val="clear" w:color="auto" w:fill="FFFFFF"/>
        <w:spacing w:line="240" w:lineRule="auto"/>
        <w:ind w:right="883"/>
        <w:jc w:val="both"/>
        <w:rPr>
          <w:color w:val="000000"/>
          <w:szCs w:val="24"/>
        </w:rPr>
      </w:pPr>
      <w:r w:rsidRPr="002C00A5">
        <w:rPr>
          <w:color w:val="000000"/>
          <w:spacing w:val="-1"/>
          <w:szCs w:val="24"/>
        </w:rPr>
        <w:t xml:space="preserve">V skladu s 17. členom Pravilnika o mojstrskih izpitih se za </w:t>
      </w:r>
      <w:r w:rsidRPr="002C00A5">
        <w:rPr>
          <w:color w:val="000000"/>
          <w:szCs w:val="24"/>
        </w:rPr>
        <w:t xml:space="preserve">pretvorbo točk v oceno </w:t>
      </w:r>
      <w:r>
        <w:rPr>
          <w:color w:val="000000"/>
          <w:szCs w:val="24"/>
        </w:rPr>
        <w:t>u</w:t>
      </w:r>
      <w:r w:rsidRPr="002C00A5">
        <w:rPr>
          <w:color w:val="000000"/>
          <w:spacing w:val="-1"/>
          <w:szCs w:val="24"/>
        </w:rPr>
        <w:t>pošteva</w:t>
      </w:r>
      <w:r w:rsidRPr="002C00A5">
        <w:rPr>
          <w:color w:val="000000"/>
          <w:szCs w:val="24"/>
        </w:rPr>
        <w:t xml:space="preserve"> naslednja ocenjevalna lestvica:</w:t>
      </w:r>
    </w:p>
    <w:p w:rsidR="003E6C36" w:rsidRPr="002C00A5" w:rsidRDefault="003E6C36" w:rsidP="003E6C36">
      <w:pPr>
        <w:pStyle w:val="Brezrazmikov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5007"/>
      </w:tblGrid>
      <w:tr w:rsidR="003E6C36" w:rsidRPr="002C00A5" w:rsidTr="00D74DFD">
        <w:trPr>
          <w:trHeight w:hRule="exact" w:val="29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zCs w:val="24"/>
              </w:rPr>
            </w:pPr>
            <w:r w:rsidRPr="002C00A5">
              <w:rPr>
                <w:b/>
                <w:color w:val="000000"/>
                <w:szCs w:val="24"/>
              </w:rPr>
              <w:t>Doseženo število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jc w:val="both"/>
              <w:rPr>
                <w:b/>
                <w:color w:val="000000"/>
                <w:szCs w:val="24"/>
              </w:rPr>
            </w:pPr>
            <w:r w:rsidRPr="002C00A5">
              <w:rPr>
                <w:b/>
                <w:color w:val="000000"/>
                <w:szCs w:val="24"/>
              </w:rPr>
              <w:t>Številčna ocena</w:t>
            </w:r>
          </w:p>
        </w:tc>
      </w:tr>
      <w:tr w:rsidR="003E6C36" w:rsidRPr="002C00A5" w:rsidTr="00D74DFD">
        <w:trPr>
          <w:trHeight w:hRule="exact" w:val="28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left="5" w:firstLine="336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92 do 100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firstLine="365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Odlično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C00A5">
              <w:rPr>
                <w:color w:val="000000"/>
                <w:szCs w:val="24"/>
              </w:rPr>
              <w:t>(5)</w:t>
            </w:r>
          </w:p>
        </w:tc>
      </w:tr>
      <w:tr w:rsidR="003E6C36" w:rsidRPr="002C00A5" w:rsidTr="00D74DFD">
        <w:trPr>
          <w:trHeight w:hRule="exact" w:val="283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left="5" w:firstLine="336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81 do 91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firstLine="365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Prav dobro (4)</w:t>
            </w:r>
          </w:p>
        </w:tc>
      </w:tr>
      <w:tr w:rsidR="003E6C36" w:rsidRPr="002C00A5" w:rsidTr="00D74DFD">
        <w:trPr>
          <w:trHeight w:hRule="exact" w:val="27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left="5" w:firstLine="336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67 do 80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firstLine="365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Dobro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C00A5">
              <w:rPr>
                <w:color w:val="000000"/>
                <w:szCs w:val="24"/>
              </w:rPr>
              <w:t>(3)</w:t>
            </w:r>
          </w:p>
        </w:tc>
      </w:tr>
      <w:tr w:rsidR="003E6C36" w:rsidRPr="002C00A5" w:rsidTr="00D74DFD">
        <w:trPr>
          <w:trHeight w:hRule="exact" w:val="29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left="5" w:firstLine="336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50 do 66 točk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C36" w:rsidRPr="002C00A5" w:rsidRDefault="003E6C36" w:rsidP="00D74DFD">
            <w:pPr>
              <w:shd w:val="clear" w:color="auto" w:fill="FFFFFF"/>
              <w:snapToGrid w:val="0"/>
              <w:ind w:firstLine="365"/>
              <w:jc w:val="both"/>
              <w:rPr>
                <w:color w:val="000000"/>
                <w:szCs w:val="24"/>
              </w:rPr>
            </w:pPr>
            <w:r w:rsidRPr="002C00A5">
              <w:rPr>
                <w:color w:val="000000"/>
                <w:szCs w:val="24"/>
              </w:rPr>
              <w:t>Zadostno</w:t>
            </w:r>
            <w:r w:rsidR="00577CDE">
              <w:rPr>
                <w:color w:val="000000"/>
                <w:szCs w:val="24"/>
              </w:rPr>
              <w:t xml:space="preserve"> </w:t>
            </w:r>
            <w:r w:rsidRPr="002C00A5">
              <w:rPr>
                <w:color w:val="000000"/>
                <w:szCs w:val="24"/>
              </w:rPr>
              <w:t>(2)</w:t>
            </w:r>
          </w:p>
        </w:tc>
      </w:tr>
    </w:tbl>
    <w:p w:rsidR="003E6C36" w:rsidRPr="002C00A5" w:rsidRDefault="003E6C36" w:rsidP="007A7AEF">
      <w:pPr>
        <w:pStyle w:val="Naslov3"/>
      </w:pPr>
      <w:bookmarkStart w:id="28" w:name="_Toc475445797"/>
      <w:bookmarkStart w:id="29" w:name="_Toc504928506"/>
      <w:bookmarkStart w:id="30" w:name="_Toc516567441"/>
      <w:r w:rsidRPr="002C00A5">
        <w:t>Priporočena literatura in drugi viri</w:t>
      </w:r>
      <w:bookmarkEnd w:id="28"/>
      <w:bookmarkEnd w:id="29"/>
      <w:bookmarkEnd w:id="30"/>
      <w:r w:rsidR="00577CDE">
        <w:t xml:space="preserve"> 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B76E8">
        <w:rPr>
          <w:rFonts w:ascii="Times New Roman" w:hAnsi="Times New Roman"/>
          <w:sz w:val="24"/>
          <w:szCs w:val="24"/>
        </w:rPr>
        <w:t>Lipičnik, B.: Ravnanje z ljudmi pri delu. Ljubljana, GV 1998.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B76E8">
        <w:rPr>
          <w:rFonts w:ascii="Times New Roman" w:hAnsi="Times New Roman"/>
          <w:sz w:val="24"/>
          <w:szCs w:val="24"/>
        </w:rPr>
        <w:t xml:space="preserve">Možina, S. </w:t>
      </w:r>
      <w:proofErr w:type="spellStart"/>
      <w:r w:rsidRPr="00CB76E8">
        <w:rPr>
          <w:rFonts w:ascii="Times New Roman" w:hAnsi="Times New Roman"/>
          <w:sz w:val="24"/>
          <w:szCs w:val="24"/>
        </w:rPr>
        <w:t>et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al</w:t>
      </w:r>
      <w:proofErr w:type="spellEnd"/>
      <w:r w:rsidRPr="00CB76E8">
        <w:rPr>
          <w:rFonts w:ascii="Times New Roman" w:hAnsi="Times New Roman"/>
          <w:sz w:val="24"/>
          <w:szCs w:val="24"/>
        </w:rPr>
        <w:t>.: Poslovno komuniciranje: Evropske razsežnosti. Maribor, Obzorja, 2004.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spellStart"/>
      <w:r w:rsidRPr="00CB76E8">
        <w:rPr>
          <w:rFonts w:ascii="Times New Roman" w:hAnsi="Times New Roman"/>
          <w:sz w:val="24"/>
          <w:szCs w:val="24"/>
        </w:rPr>
        <w:t>Dimovski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V., </w:t>
      </w:r>
      <w:proofErr w:type="spellStart"/>
      <w:r w:rsidRPr="00CB76E8">
        <w:rPr>
          <w:rFonts w:ascii="Times New Roman" w:hAnsi="Times New Roman"/>
          <w:sz w:val="24"/>
          <w:szCs w:val="24"/>
        </w:rPr>
        <w:t>Penger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CB76E8">
        <w:rPr>
          <w:rFonts w:ascii="Times New Roman" w:hAnsi="Times New Roman"/>
          <w:sz w:val="24"/>
          <w:szCs w:val="24"/>
        </w:rPr>
        <w:t>Škerlavaj</w:t>
      </w:r>
      <w:proofErr w:type="spellEnd"/>
      <w:r w:rsidRPr="00CB76E8">
        <w:rPr>
          <w:rFonts w:ascii="Times New Roman" w:hAnsi="Times New Roman"/>
          <w:sz w:val="24"/>
          <w:szCs w:val="24"/>
        </w:rPr>
        <w:t>, M., Žnidaršič, J.: Učeča se organizacija: ustvarite podjetje znanja. Ljubljana, GV, 2005.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B76E8">
        <w:rPr>
          <w:rFonts w:ascii="Times New Roman" w:hAnsi="Times New Roman"/>
          <w:sz w:val="24"/>
          <w:szCs w:val="24"/>
        </w:rPr>
        <w:t>Zupan N.: Nagradite uspešne. Ljubljana, GV, 2005.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B76E8">
        <w:rPr>
          <w:rFonts w:ascii="Times New Roman" w:hAnsi="Times New Roman"/>
          <w:sz w:val="24"/>
          <w:szCs w:val="24"/>
        </w:rPr>
        <w:t>Rozman, R., Aljaž Stare: Ravnanje projekta, študijsko gradivo. Ljubljana, Ekonomska fakulteta, 2008.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CB76E8">
        <w:rPr>
          <w:rFonts w:ascii="Times New Roman" w:hAnsi="Times New Roman"/>
          <w:sz w:val="24"/>
          <w:szCs w:val="24"/>
        </w:rPr>
        <w:t xml:space="preserve">Noe, R.A.: Human </w:t>
      </w:r>
      <w:proofErr w:type="spellStart"/>
      <w:r w:rsidRPr="00CB76E8">
        <w:rPr>
          <w:rFonts w:ascii="Times New Roman" w:hAnsi="Times New Roman"/>
          <w:sz w:val="24"/>
          <w:szCs w:val="24"/>
        </w:rPr>
        <w:t>Resource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Management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B76E8">
        <w:rPr>
          <w:rFonts w:ascii="Times New Roman" w:hAnsi="Times New Roman"/>
          <w:sz w:val="24"/>
          <w:szCs w:val="24"/>
        </w:rPr>
        <w:t>Gaining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B76E8">
        <w:rPr>
          <w:rFonts w:ascii="Times New Roman" w:hAnsi="Times New Roman"/>
          <w:sz w:val="24"/>
          <w:szCs w:val="24"/>
        </w:rPr>
        <w:t>Competitive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Advantage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,New York, </w:t>
      </w:r>
      <w:proofErr w:type="spellStart"/>
      <w:r w:rsidRPr="00CB76E8">
        <w:rPr>
          <w:rFonts w:ascii="Times New Roman" w:hAnsi="Times New Roman"/>
          <w:sz w:val="24"/>
          <w:szCs w:val="24"/>
        </w:rPr>
        <w:t>McGraw</w:t>
      </w:r>
      <w:proofErr w:type="spellEnd"/>
      <w:r w:rsidRPr="00CB76E8">
        <w:rPr>
          <w:rFonts w:ascii="Times New Roman" w:hAnsi="Times New Roman"/>
          <w:sz w:val="24"/>
          <w:szCs w:val="24"/>
        </w:rPr>
        <w:t>-Hill, 2008.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spellStart"/>
      <w:r w:rsidRPr="00CB76E8">
        <w:rPr>
          <w:rFonts w:ascii="Times New Roman" w:hAnsi="Times New Roman"/>
          <w:sz w:val="24"/>
          <w:szCs w:val="24"/>
        </w:rPr>
        <w:t>Meredith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J.R., </w:t>
      </w:r>
      <w:proofErr w:type="spellStart"/>
      <w:r w:rsidRPr="00CB76E8">
        <w:rPr>
          <w:rFonts w:ascii="Times New Roman" w:hAnsi="Times New Roman"/>
          <w:sz w:val="24"/>
          <w:szCs w:val="24"/>
        </w:rPr>
        <w:t>Mantel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S.J., Jr.: Project </w:t>
      </w:r>
      <w:proofErr w:type="spellStart"/>
      <w:r w:rsidRPr="00CB76E8">
        <w:rPr>
          <w:rFonts w:ascii="Times New Roman" w:hAnsi="Times New Roman"/>
          <w:sz w:val="24"/>
          <w:szCs w:val="24"/>
        </w:rPr>
        <w:t>Management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. New York, </w:t>
      </w:r>
      <w:proofErr w:type="spellStart"/>
      <w:r w:rsidRPr="00CB76E8">
        <w:rPr>
          <w:rFonts w:ascii="Times New Roman" w:hAnsi="Times New Roman"/>
          <w:sz w:val="24"/>
          <w:szCs w:val="24"/>
        </w:rPr>
        <w:t>Wiley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2000. </w:t>
      </w:r>
    </w:p>
    <w:p w:rsidR="003E6C36" w:rsidRPr="00CB76E8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spellStart"/>
      <w:r w:rsidRPr="00CB76E8">
        <w:rPr>
          <w:rFonts w:ascii="Times New Roman" w:hAnsi="Times New Roman"/>
          <w:sz w:val="24"/>
          <w:szCs w:val="24"/>
        </w:rPr>
        <w:t>Baguley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, P.: </w:t>
      </w:r>
      <w:proofErr w:type="spellStart"/>
      <w:r w:rsidRPr="00CB76E8">
        <w:rPr>
          <w:rFonts w:ascii="Times New Roman" w:hAnsi="Times New Roman"/>
          <w:sz w:val="24"/>
          <w:szCs w:val="24"/>
        </w:rPr>
        <w:t>Effectice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Communication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for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Modern </w:t>
      </w:r>
      <w:proofErr w:type="spellStart"/>
      <w:r w:rsidRPr="00CB76E8">
        <w:rPr>
          <w:rFonts w:ascii="Times New Roman" w:hAnsi="Times New Roman"/>
          <w:sz w:val="24"/>
          <w:szCs w:val="24"/>
        </w:rPr>
        <w:t>Business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. London, </w:t>
      </w:r>
      <w:proofErr w:type="spellStart"/>
      <w:r w:rsidRPr="00CB76E8">
        <w:rPr>
          <w:rFonts w:ascii="Times New Roman" w:hAnsi="Times New Roman"/>
          <w:sz w:val="24"/>
          <w:szCs w:val="24"/>
        </w:rPr>
        <w:t>McGraw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-Hill, 2001. </w:t>
      </w:r>
    </w:p>
    <w:p w:rsidR="003E6C36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proofErr w:type="spellStart"/>
      <w:r w:rsidRPr="00CB76E8">
        <w:rPr>
          <w:rFonts w:ascii="Times New Roman" w:hAnsi="Times New Roman"/>
          <w:sz w:val="24"/>
          <w:szCs w:val="24"/>
        </w:rPr>
        <w:t>Lazear</w:t>
      </w:r>
      <w:proofErr w:type="spellEnd"/>
      <w:r w:rsidRPr="00CB76E8">
        <w:rPr>
          <w:rFonts w:ascii="Times New Roman" w:hAnsi="Times New Roman"/>
          <w:sz w:val="24"/>
          <w:szCs w:val="24"/>
        </w:rPr>
        <w:t>, E., Gibbs.:</w:t>
      </w:r>
      <w:proofErr w:type="spellStart"/>
      <w:r w:rsidRPr="00CB76E8">
        <w:rPr>
          <w:rFonts w:ascii="Times New Roman" w:hAnsi="Times New Roman"/>
          <w:sz w:val="24"/>
          <w:szCs w:val="24"/>
        </w:rPr>
        <w:t>Personnel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6E8">
        <w:rPr>
          <w:rFonts w:ascii="Times New Roman" w:hAnsi="Times New Roman"/>
          <w:sz w:val="24"/>
          <w:szCs w:val="24"/>
        </w:rPr>
        <w:t>Economics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CB76E8">
        <w:rPr>
          <w:rFonts w:ascii="Times New Roman" w:hAnsi="Times New Roman"/>
          <w:sz w:val="24"/>
          <w:szCs w:val="24"/>
        </w:rPr>
        <w:t>Practice</w:t>
      </w:r>
      <w:proofErr w:type="spellEnd"/>
      <w:r w:rsidRPr="00CB76E8">
        <w:rPr>
          <w:rFonts w:ascii="Times New Roman" w:hAnsi="Times New Roman"/>
          <w:sz w:val="24"/>
          <w:szCs w:val="24"/>
        </w:rPr>
        <w:t xml:space="preserve">. New York, John </w:t>
      </w:r>
      <w:proofErr w:type="spellStart"/>
      <w:r w:rsidRPr="00CB76E8">
        <w:rPr>
          <w:rFonts w:ascii="Times New Roman" w:hAnsi="Times New Roman"/>
          <w:sz w:val="24"/>
          <w:szCs w:val="24"/>
        </w:rPr>
        <w:t>Wiley</w:t>
      </w:r>
      <w:proofErr w:type="spellEnd"/>
      <w:r w:rsidRPr="00CB76E8">
        <w:rPr>
          <w:rFonts w:ascii="Times New Roman" w:hAnsi="Times New Roman"/>
          <w:sz w:val="24"/>
          <w:szCs w:val="24"/>
        </w:rPr>
        <w:t>, 2009.</w:t>
      </w:r>
    </w:p>
    <w:p w:rsidR="003E6C36" w:rsidRPr="00325C47" w:rsidRDefault="003E6C36" w:rsidP="00721CE8">
      <w:pPr>
        <w:pStyle w:val="Odstavekseznama"/>
        <w:numPr>
          <w:ilvl w:val="0"/>
          <w:numId w:val="55"/>
        </w:numPr>
        <w:spacing w:after="160" w:line="256" w:lineRule="auto"/>
        <w:rPr>
          <w:rFonts w:ascii="Times New Roman" w:hAnsi="Times New Roman"/>
          <w:szCs w:val="24"/>
        </w:rPr>
      </w:pPr>
      <w:r w:rsidRPr="00325C47">
        <w:rPr>
          <w:rFonts w:ascii="Times New Roman" w:hAnsi="Times New Roman"/>
          <w:szCs w:val="24"/>
        </w:rPr>
        <w:t xml:space="preserve">Vodovnik, Z. in Tičar, L.: Osnove delovnega in socialnega prava, GV Založba, Ljubljana 2016. </w:t>
      </w:r>
    </w:p>
    <w:p w:rsidR="003E6C36" w:rsidRPr="00325C47" w:rsidRDefault="003E6C36" w:rsidP="00721CE8">
      <w:pPr>
        <w:pStyle w:val="Odstavekseznama"/>
        <w:numPr>
          <w:ilvl w:val="0"/>
          <w:numId w:val="55"/>
        </w:numPr>
        <w:spacing w:after="160" w:line="256" w:lineRule="auto"/>
        <w:rPr>
          <w:rFonts w:ascii="Times New Roman" w:hAnsi="Times New Roman"/>
          <w:szCs w:val="24"/>
        </w:rPr>
      </w:pPr>
      <w:r w:rsidRPr="00325C47">
        <w:rPr>
          <w:rFonts w:ascii="Times New Roman" w:hAnsi="Times New Roman"/>
          <w:szCs w:val="24"/>
        </w:rPr>
        <w:t>Zakon o delovnih razmerjih</w:t>
      </w:r>
    </w:p>
    <w:p w:rsidR="003E6C36" w:rsidRPr="00325C47" w:rsidRDefault="003E6C36" w:rsidP="00721CE8">
      <w:pPr>
        <w:pStyle w:val="Odstavekseznama"/>
        <w:numPr>
          <w:ilvl w:val="0"/>
          <w:numId w:val="55"/>
        </w:numPr>
        <w:spacing w:after="160" w:line="256" w:lineRule="auto"/>
        <w:rPr>
          <w:rFonts w:ascii="Times New Roman" w:hAnsi="Times New Roman"/>
          <w:szCs w:val="24"/>
        </w:rPr>
      </w:pPr>
      <w:r w:rsidRPr="00325C47">
        <w:rPr>
          <w:rFonts w:ascii="Times New Roman" w:hAnsi="Times New Roman"/>
          <w:szCs w:val="24"/>
        </w:rPr>
        <w:lastRenderedPageBreak/>
        <w:t>Zakon o gospodarskih družbah</w:t>
      </w:r>
    </w:p>
    <w:p w:rsidR="003E6C36" w:rsidRPr="00325C47" w:rsidRDefault="003E6C36" w:rsidP="00721CE8">
      <w:pPr>
        <w:pStyle w:val="Odstavekseznama"/>
        <w:numPr>
          <w:ilvl w:val="0"/>
          <w:numId w:val="55"/>
        </w:numPr>
        <w:spacing w:after="160" w:line="256" w:lineRule="auto"/>
        <w:rPr>
          <w:rFonts w:ascii="Times New Roman" w:hAnsi="Times New Roman"/>
          <w:szCs w:val="24"/>
        </w:rPr>
      </w:pPr>
      <w:r w:rsidRPr="00325C47">
        <w:rPr>
          <w:rFonts w:ascii="Times New Roman" w:hAnsi="Times New Roman"/>
          <w:szCs w:val="24"/>
        </w:rPr>
        <w:t>Obligacijski zakonik</w:t>
      </w:r>
    </w:p>
    <w:p w:rsidR="003E6C36" w:rsidRPr="002C00A5" w:rsidRDefault="003E6C36" w:rsidP="007A7AEF">
      <w:pPr>
        <w:pStyle w:val="Naslov3"/>
      </w:pPr>
      <w:bookmarkStart w:id="31" w:name="_Toc475445798"/>
      <w:bookmarkStart w:id="32" w:name="_Toc504928507"/>
      <w:bookmarkStart w:id="33" w:name="_Toc516567442"/>
      <w:r w:rsidRPr="002C00A5">
        <w:t>Sestavljavci</w:t>
      </w:r>
      <w:r w:rsidR="00577CDE">
        <w:t xml:space="preserve"> </w:t>
      </w:r>
      <w:r w:rsidRPr="002C00A5">
        <w:t>izpitnega kataloga za III. del izpita</w:t>
      </w:r>
      <w:bookmarkEnd w:id="31"/>
      <w:bookmarkEnd w:id="32"/>
      <w:bookmarkEnd w:id="33"/>
    </w:p>
    <w:p w:rsidR="003E6C36" w:rsidRPr="002C00A5" w:rsidRDefault="003E6C36" w:rsidP="003E6C36">
      <w:pPr>
        <w:spacing w:before="120" w:line="240" w:lineRule="auto"/>
        <w:jc w:val="both"/>
        <w:rPr>
          <w:szCs w:val="24"/>
        </w:rPr>
      </w:pPr>
      <w:r w:rsidRPr="002C00A5">
        <w:rPr>
          <w:szCs w:val="24"/>
        </w:rPr>
        <w:t>III. del izpita – poslovodno-ekonomski del so sestavili:</w:t>
      </w:r>
    </w:p>
    <w:p w:rsidR="003E6C36" w:rsidRPr="003D2A71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3D2A71">
        <w:rPr>
          <w:rFonts w:ascii="Times New Roman" w:hAnsi="Times New Roman"/>
          <w:sz w:val="24"/>
          <w:szCs w:val="24"/>
        </w:rPr>
        <w:t>Pina Bregar, dipl. ekon. (UN), Trgovinska zbornica Slovenije</w:t>
      </w:r>
    </w:p>
    <w:p w:rsidR="003E6C36" w:rsidRPr="003D2A71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3D2A71">
        <w:rPr>
          <w:rFonts w:ascii="Times New Roman" w:hAnsi="Times New Roman"/>
          <w:sz w:val="24"/>
          <w:szCs w:val="24"/>
        </w:rPr>
        <w:t>mag. Jana Ravbar, univ. dipl. ekon., Center RS za poklicno izobraževanje</w:t>
      </w:r>
    </w:p>
    <w:p w:rsidR="003E6C36" w:rsidRPr="003D2A71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sz w:val="24"/>
          <w:szCs w:val="24"/>
        </w:rPr>
      </w:pPr>
      <w:r w:rsidRPr="003D2A71">
        <w:rPr>
          <w:rFonts w:ascii="Times New Roman" w:hAnsi="Times New Roman"/>
          <w:sz w:val="24"/>
          <w:szCs w:val="24"/>
        </w:rPr>
        <w:t>mag. Nina Scortegagna Kavčnik, univ. dipl. iur., Obrtno-podjetniška zbornica Slovenije</w:t>
      </w:r>
    </w:p>
    <w:p w:rsidR="003E6C36" w:rsidRPr="003D2A71" w:rsidRDefault="003E6C36" w:rsidP="00721CE8">
      <w:pPr>
        <w:pStyle w:val="Brezrazmikov"/>
        <w:numPr>
          <w:ilvl w:val="0"/>
          <w:numId w:val="55"/>
        </w:numPr>
        <w:rPr>
          <w:rFonts w:ascii="Times New Roman" w:hAnsi="Times New Roman"/>
          <w:color w:val="FF0000"/>
          <w:sz w:val="24"/>
          <w:szCs w:val="24"/>
        </w:rPr>
      </w:pPr>
      <w:r w:rsidRPr="003D2A71">
        <w:rPr>
          <w:rFonts w:ascii="Times New Roman" w:hAnsi="Times New Roman"/>
          <w:color w:val="000000" w:themeColor="text1"/>
          <w:sz w:val="24"/>
          <w:szCs w:val="24"/>
        </w:rPr>
        <w:t>mag. Vinko Zupančič</w:t>
      </w:r>
      <w:r w:rsidRPr="003D2A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D2A71">
        <w:rPr>
          <w:rFonts w:ascii="Times New Roman" w:hAnsi="Times New Roman"/>
          <w:sz w:val="24"/>
          <w:szCs w:val="24"/>
        </w:rPr>
        <w:t>dipl. oec., CPU – GZS (Zavod Traven)</w:t>
      </w:r>
    </w:p>
    <w:p w:rsidR="003E6C36" w:rsidRPr="00333EE1" w:rsidRDefault="003E6C36" w:rsidP="003E6C36">
      <w:pPr>
        <w:pStyle w:val="Brezrazmikov"/>
        <w:rPr>
          <w:rFonts w:ascii="Times New Roman" w:hAnsi="Times New Roman"/>
          <w:color w:val="FF0000"/>
        </w:rPr>
      </w:pPr>
    </w:p>
    <w:p w:rsidR="003E6C36" w:rsidRDefault="003E6C36">
      <w:pPr>
        <w:rPr>
          <w:szCs w:val="24"/>
        </w:rPr>
      </w:pPr>
      <w:r>
        <w:rPr>
          <w:szCs w:val="24"/>
        </w:rPr>
        <w:br w:type="page"/>
      </w:r>
    </w:p>
    <w:p w:rsidR="003E6C36" w:rsidRPr="00051DB9" w:rsidRDefault="003E6C36" w:rsidP="003E6C36">
      <w:pPr>
        <w:keepNext/>
        <w:suppressAutoHyphens/>
        <w:spacing w:before="240" w:after="60" w:line="240" w:lineRule="auto"/>
        <w:ind w:left="720"/>
        <w:contextualSpacing/>
        <w:jc w:val="both"/>
        <w:outlineLvl w:val="0"/>
        <w:rPr>
          <w:szCs w:val="24"/>
        </w:rPr>
      </w:pPr>
    </w:p>
    <w:sectPr w:rsidR="003E6C36" w:rsidRPr="00051DB9" w:rsidSect="00774F9E">
      <w:headerReference w:type="default" r:id="rId9"/>
      <w:footerReference w:type="default" r:id="rId10"/>
      <w:pgSz w:w="11906" w:h="16838"/>
      <w:pgMar w:top="1134" w:right="1274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22" w:rsidRDefault="001D1422" w:rsidP="00DF3E63">
      <w:pPr>
        <w:spacing w:line="240" w:lineRule="auto"/>
      </w:pPr>
      <w:r>
        <w:separator/>
      </w:r>
    </w:p>
  </w:endnote>
  <w:endnote w:type="continuationSeparator" w:id="0">
    <w:p w:rsidR="001D1422" w:rsidRDefault="001D1422" w:rsidP="00DF3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2176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E364C8" w:rsidRPr="00B7062C" w:rsidRDefault="00E364C8" w:rsidP="00774F9E">
        <w:pPr>
          <w:pStyle w:val="Noga"/>
          <w:pBdr>
            <w:top w:val="single" w:sz="4" w:space="1" w:color="auto"/>
          </w:pBdr>
          <w:jc w:val="center"/>
          <w:rPr>
            <w:rFonts w:ascii="Times New Roman" w:hAnsi="Times New Roman"/>
            <w:sz w:val="22"/>
          </w:rPr>
        </w:pPr>
        <w:r w:rsidRPr="00B7062C">
          <w:rPr>
            <w:rFonts w:ascii="Times New Roman" w:hAnsi="Times New Roman"/>
            <w:sz w:val="22"/>
          </w:rPr>
          <w:fldChar w:fldCharType="begin"/>
        </w:r>
        <w:r w:rsidRPr="00B7062C">
          <w:rPr>
            <w:rFonts w:ascii="Times New Roman" w:hAnsi="Times New Roman"/>
            <w:sz w:val="22"/>
          </w:rPr>
          <w:instrText>PAGE   \* MERGEFORMAT</w:instrText>
        </w:r>
        <w:r w:rsidRPr="00B7062C">
          <w:rPr>
            <w:rFonts w:ascii="Times New Roman" w:hAnsi="Times New Roman"/>
            <w:sz w:val="22"/>
          </w:rPr>
          <w:fldChar w:fldCharType="separate"/>
        </w:r>
        <w:r w:rsidR="00780BEA">
          <w:rPr>
            <w:rFonts w:ascii="Times New Roman" w:hAnsi="Times New Roman"/>
            <w:noProof/>
            <w:sz w:val="22"/>
          </w:rPr>
          <w:t>2</w:t>
        </w:r>
        <w:r w:rsidRPr="00B7062C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22" w:rsidRDefault="001D1422" w:rsidP="00DF3E63">
      <w:pPr>
        <w:spacing w:line="240" w:lineRule="auto"/>
      </w:pPr>
      <w:r>
        <w:separator/>
      </w:r>
    </w:p>
  </w:footnote>
  <w:footnote w:type="continuationSeparator" w:id="0">
    <w:p w:rsidR="001D1422" w:rsidRDefault="001D1422" w:rsidP="00DF3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C8" w:rsidRPr="000A1073" w:rsidRDefault="00E364C8" w:rsidP="00DF3E63">
    <w:pPr>
      <w:pStyle w:val="Glava"/>
      <w:tabs>
        <w:tab w:val="clear" w:pos="4536"/>
        <w:tab w:val="clear" w:pos="9072"/>
        <w:tab w:val="left" w:pos="5580"/>
      </w:tabs>
      <w:jc w:val="right"/>
      <w:rPr>
        <w:rFonts w:ascii="Times New Roman" w:hAnsi="Times New Roman"/>
        <w:b/>
        <w:i/>
        <w:sz w:val="28"/>
        <w:szCs w:val="28"/>
      </w:rPr>
    </w:pPr>
    <w:r w:rsidRPr="001E304A">
      <w:rPr>
        <w:rFonts w:ascii="Times New Roman" w:eastAsia="Times New Roman" w:hAnsi="Times New Roman"/>
        <w:noProof/>
        <w:szCs w:val="24"/>
        <w:lang w:eastAsia="sl-SI"/>
      </w:rPr>
      <w:drawing>
        <wp:inline distT="0" distB="0" distL="0" distR="0" wp14:anchorId="3C79628F" wp14:editId="17C6D26E">
          <wp:extent cx="1122351" cy="434160"/>
          <wp:effectExtent l="0" t="0" r="1905" b="4445"/>
          <wp:docPr id="9" name="Slika 9" descr="C:\Documents and Settings\tanjal.CPI\My Documents\1_Sluzba\CPI\4_Spletne strani\Intranet\Predloge predstavitev\4_logoCPI-napis-center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Documents and Settings\tanjal.CPI\My Documents\1_Sluzba\CPI\4_Spletne strani\Intranet\Predloge predstavitev\4_logoCPI-napis-center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312" cy="456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81A8F8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7523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2939C2"/>
    <w:multiLevelType w:val="hybridMultilevel"/>
    <w:tmpl w:val="7BCE34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A3DE2"/>
    <w:multiLevelType w:val="hybridMultilevel"/>
    <w:tmpl w:val="B192D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90D"/>
    <w:multiLevelType w:val="singleLevel"/>
    <w:tmpl w:val="AE4667F4"/>
    <w:lvl w:ilvl="0">
      <w:start w:val="1"/>
      <w:numFmt w:val="bullet"/>
      <w:pStyle w:val="alinea4"/>
      <w:lvlText w:val=""/>
      <w:lvlJc w:val="left"/>
      <w:pPr>
        <w:tabs>
          <w:tab w:val="num" w:pos="737"/>
        </w:tabs>
        <w:ind w:left="737" w:hanging="397"/>
      </w:pPr>
      <w:rPr>
        <w:rFonts w:ascii="Monotype Sorts" w:hAnsi="Monotype Sorts" w:hint="default"/>
        <w:sz w:val="20"/>
      </w:rPr>
    </w:lvl>
  </w:abstractNum>
  <w:abstractNum w:abstractNumId="7">
    <w:nsid w:val="122679A9"/>
    <w:multiLevelType w:val="hybridMultilevel"/>
    <w:tmpl w:val="55900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5916"/>
    <w:multiLevelType w:val="hybridMultilevel"/>
    <w:tmpl w:val="F424C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67310"/>
    <w:multiLevelType w:val="hybridMultilevel"/>
    <w:tmpl w:val="F72CE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65AB9"/>
    <w:multiLevelType w:val="hybridMultilevel"/>
    <w:tmpl w:val="D5E2FBF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2572E"/>
    <w:multiLevelType w:val="hybridMultilevel"/>
    <w:tmpl w:val="C33C88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85999"/>
    <w:multiLevelType w:val="hybridMultilevel"/>
    <w:tmpl w:val="31EA4F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5114B"/>
    <w:multiLevelType w:val="hybridMultilevel"/>
    <w:tmpl w:val="48B224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246782"/>
    <w:multiLevelType w:val="hybridMultilevel"/>
    <w:tmpl w:val="57D4F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D16AD"/>
    <w:multiLevelType w:val="singleLevel"/>
    <w:tmpl w:val="1BA88450"/>
    <w:lvl w:ilvl="0">
      <w:numFmt w:val="bullet"/>
      <w:pStyle w:val="alineatab"/>
      <w:lvlText w:val=""/>
      <w:lvlJc w:val="left"/>
      <w:pPr>
        <w:tabs>
          <w:tab w:val="num" w:pos="360"/>
        </w:tabs>
        <w:ind w:left="340" w:hanging="340"/>
      </w:pPr>
      <w:rPr>
        <w:rFonts w:ascii="Monotype Sorts" w:hAnsi="Monotype Sorts" w:hint="default"/>
        <w:sz w:val="16"/>
      </w:rPr>
    </w:lvl>
  </w:abstractNum>
  <w:abstractNum w:abstractNumId="16">
    <w:nsid w:val="209825CE"/>
    <w:multiLevelType w:val="singleLevel"/>
    <w:tmpl w:val="427C202A"/>
    <w:lvl w:ilvl="0">
      <w:start w:val="1"/>
      <w:numFmt w:val="decimal"/>
      <w:pStyle w:val="alinea1tab"/>
      <w:lvlText w:val="%1."/>
      <w:lvlJc w:val="left"/>
      <w:pPr>
        <w:tabs>
          <w:tab w:val="num" w:pos="417"/>
        </w:tabs>
        <w:ind w:left="360" w:hanging="30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>
    <w:nsid w:val="232736A4"/>
    <w:multiLevelType w:val="hybridMultilevel"/>
    <w:tmpl w:val="CCEAA8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891358"/>
    <w:multiLevelType w:val="hybridMultilevel"/>
    <w:tmpl w:val="80FE38AC"/>
    <w:lvl w:ilvl="0" w:tplc="0424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288D734E"/>
    <w:multiLevelType w:val="hybridMultilevel"/>
    <w:tmpl w:val="34A4CF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4C05F7"/>
    <w:multiLevelType w:val="hybridMultilevel"/>
    <w:tmpl w:val="1AF8E2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4F0841"/>
    <w:multiLevelType w:val="hybridMultilevel"/>
    <w:tmpl w:val="95A2E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472C8E"/>
    <w:multiLevelType w:val="hybridMultilevel"/>
    <w:tmpl w:val="FF9EF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DC0BF3"/>
    <w:multiLevelType w:val="hybridMultilevel"/>
    <w:tmpl w:val="32B0E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E96DB2"/>
    <w:multiLevelType w:val="hybridMultilevel"/>
    <w:tmpl w:val="0F327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026D66"/>
    <w:multiLevelType w:val="hybridMultilevel"/>
    <w:tmpl w:val="947495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3D4D2C"/>
    <w:multiLevelType w:val="hybridMultilevel"/>
    <w:tmpl w:val="03285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52C74"/>
    <w:multiLevelType w:val="hybridMultilevel"/>
    <w:tmpl w:val="B7B8A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ED38F2"/>
    <w:multiLevelType w:val="hybridMultilevel"/>
    <w:tmpl w:val="2DEE67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0243AA"/>
    <w:multiLevelType w:val="hybridMultilevel"/>
    <w:tmpl w:val="1B6A1B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C42692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C6657DB"/>
    <w:multiLevelType w:val="hybridMultilevel"/>
    <w:tmpl w:val="79C86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4D76A5"/>
    <w:multiLevelType w:val="hybridMultilevel"/>
    <w:tmpl w:val="CDEC5B6C"/>
    <w:lvl w:ilvl="0" w:tplc="2C7CE6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0170EE"/>
    <w:multiLevelType w:val="multilevel"/>
    <w:tmpl w:val="F564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8C52D9"/>
    <w:multiLevelType w:val="hybridMultilevel"/>
    <w:tmpl w:val="05C82C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F486F74"/>
    <w:multiLevelType w:val="singleLevel"/>
    <w:tmpl w:val="A3FC9BF8"/>
    <w:lvl w:ilvl="0">
      <w:start w:val="1"/>
      <w:numFmt w:val="bullet"/>
      <w:pStyle w:val="alinea1"/>
      <w:lvlText w:val="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2"/>
      </w:rPr>
    </w:lvl>
  </w:abstractNum>
  <w:abstractNum w:abstractNumId="36">
    <w:nsid w:val="42E05F71"/>
    <w:multiLevelType w:val="hybridMultilevel"/>
    <w:tmpl w:val="90E675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655B95"/>
    <w:multiLevelType w:val="multilevel"/>
    <w:tmpl w:val="380C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26349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8BF04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49CD0D9F"/>
    <w:multiLevelType w:val="hybridMultilevel"/>
    <w:tmpl w:val="4C4C5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880DF6"/>
    <w:multiLevelType w:val="hybridMultilevel"/>
    <w:tmpl w:val="7B54A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1901C4"/>
    <w:multiLevelType w:val="hybridMultilevel"/>
    <w:tmpl w:val="5CF0CEC2"/>
    <w:lvl w:ilvl="0" w:tplc="2C7CE6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2A1D3B"/>
    <w:multiLevelType w:val="singleLevel"/>
    <w:tmpl w:val="492C82BC"/>
    <w:lvl w:ilvl="0">
      <w:start w:val="1"/>
      <w:numFmt w:val="bullet"/>
      <w:pStyle w:val="alinea0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4">
    <w:nsid w:val="5161371C"/>
    <w:multiLevelType w:val="hybridMultilevel"/>
    <w:tmpl w:val="2B0CE8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494A11"/>
    <w:multiLevelType w:val="hybridMultilevel"/>
    <w:tmpl w:val="67AE0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FA4914"/>
    <w:multiLevelType w:val="hybridMultilevel"/>
    <w:tmpl w:val="A01AA2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5304F77"/>
    <w:multiLevelType w:val="hybridMultilevel"/>
    <w:tmpl w:val="A9BE6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41534F"/>
    <w:multiLevelType w:val="singleLevel"/>
    <w:tmpl w:val="BAA03B2C"/>
    <w:lvl w:ilvl="0">
      <w:start w:val="1"/>
      <w:numFmt w:val="bullet"/>
      <w:pStyle w:val="alinea0tab"/>
      <w:lvlText w:val=""/>
      <w:lvlJc w:val="left"/>
      <w:pPr>
        <w:tabs>
          <w:tab w:val="num" w:pos="473"/>
        </w:tabs>
        <w:ind w:left="340" w:hanging="227"/>
      </w:pPr>
      <w:rPr>
        <w:rFonts w:ascii="Symbol" w:hAnsi="Symbol" w:hint="default"/>
      </w:rPr>
    </w:lvl>
  </w:abstractNum>
  <w:abstractNum w:abstractNumId="49">
    <w:nsid w:val="55CF1D50"/>
    <w:multiLevelType w:val="hybridMultilevel"/>
    <w:tmpl w:val="6EECF7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>
    <w:nsid w:val="570E0D2B"/>
    <w:multiLevelType w:val="singleLevel"/>
    <w:tmpl w:val="471EE0AC"/>
    <w:lvl w:ilvl="0">
      <w:start w:val="1"/>
      <w:numFmt w:val="bullet"/>
      <w:pStyle w:val="alinea2"/>
      <w:lvlText w:val=""/>
      <w:lvlJc w:val="left"/>
      <w:pPr>
        <w:tabs>
          <w:tab w:val="num" w:pos="737"/>
        </w:tabs>
        <w:ind w:left="737" w:hanging="397"/>
      </w:pPr>
      <w:rPr>
        <w:rFonts w:ascii="Monotype Sorts" w:hAnsi="Monotype Sorts" w:hint="default"/>
        <w:sz w:val="22"/>
      </w:rPr>
    </w:lvl>
  </w:abstractNum>
  <w:abstractNum w:abstractNumId="51">
    <w:nsid w:val="573563D7"/>
    <w:multiLevelType w:val="hybridMultilevel"/>
    <w:tmpl w:val="E8B2A4C0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>
    <w:nsid w:val="576801D9"/>
    <w:multiLevelType w:val="hybridMultilevel"/>
    <w:tmpl w:val="CC0C6C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2550E8"/>
    <w:multiLevelType w:val="hybridMultilevel"/>
    <w:tmpl w:val="C29C6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86682B"/>
    <w:multiLevelType w:val="multilevel"/>
    <w:tmpl w:val="F794A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5">
    <w:nsid w:val="5A140233"/>
    <w:multiLevelType w:val="hybridMultilevel"/>
    <w:tmpl w:val="122CA7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E25961"/>
    <w:multiLevelType w:val="multilevel"/>
    <w:tmpl w:val="6A7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477133"/>
    <w:multiLevelType w:val="hybridMultilevel"/>
    <w:tmpl w:val="E63C534A"/>
    <w:lvl w:ilvl="0" w:tplc="2C7CE66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5D9C6455"/>
    <w:multiLevelType w:val="hybridMultilevel"/>
    <w:tmpl w:val="E668B9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02077D1"/>
    <w:multiLevelType w:val="hybridMultilevel"/>
    <w:tmpl w:val="4F2C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E1543A"/>
    <w:multiLevelType w:val="multilevel"/>
    <w:tmpl w:val="134C93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71F5472"/>
    <w:multiLevelType w:val="hybridMultilevel"/>
    <w:tmpl w:val="C7685320"/>
    <w:lvl w:ilvl="0" w:tplc="4FB2AF90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4"/>
        <w:u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2F69DE"/>
    <w:multiLevelType w:val="hybridMultilevel"/>
    <w:tmpl w:val="B29237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8172C5"/>
    <w:multiLevelType w:val="hybridMultilevel"/>
    <w:tmpl w:val="CF128C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7D3263"/>
    <w:multiLevelType w:val="hybridMultilevel"/>
    <w:tmpl w:val="96560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E9D57C9"/>
    <w:multiLevelType w:val="hybridMultilevel"/>
    <w:tmpl w:val="A9E8A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6363E4"/>
    <w:multiLevelType w:val="hybridMultilevel"/>
    <w:tmpl w:val="FA82FA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12C6D63"/>
    <w:multiLevelType w:val="hybridMultilevel"/>
    <w:tmpl w:val="80A48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8311C0"/>
    <w:multiLevelType w:val="hybridMultilevel"/>
    <w:tmpl w:val="11D8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7132FB"/>
    <w:multiLevelType w:val="hybridMultilevel"/>
    <w:tmpl w:val="13201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EB1322F"/>
    <w:multiLevelType w:val="hybridMultilevel"/>
    <w:tmpl w:val="002279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43"/>
  </w:num>
  <w:num w:numId="7">
    <w:abstractNumId w:val="54"/>
  </w:num>
  <w:num w:numId="8">
    <w:abstractNumId w:val="42"/>
  </w:num>
  <w:num w:numId="9">
    <w:abstractNumId w:val="62"/>
  </w:num>
  <w:num w:numId="10">
    <w:abstractNumId w:val="41"/>
  </w:num>
  <w:num w:numId="11">
    <w:abstractNumId w:val="35"/>
  </w:num>
  <w:num w:numId="12">
    <w:abstractNumId w:val="9"/>
  </w:num>
  <w:num w:numId="13">
    <w:abstractNumId w:val="50"/>
  </w:num>
  <w:num w:numId="14">
    <w:abstractNumId w:val="16"/>
  </w:num>
  <w:num w:numId="15">
    <w:abstractNumId w:val="60"/>
  </w:num>
  <w:num w:numId="16">
    <w:abstractNumId w:val="63"/>
  </w:num>
  <w:num w:numId="17">
    <w:abstractNumId w:val="53"/>
  </w:num>
  <w:num w:numId="18">
    <w:abstractNumId w:val="49"/>
  </w:num>
  <w:num w:numId="19">
    <w:abstractNumId w:val="52"/>
  </w:num>
  <w:num w:numId="20">
    <w:abstractNumId w:val="48"/>
  </w:num>
  <w:num w:numId="21">
    <w:abstractNumId w:val="65"/>
  </w:num>
  <w:num w:numId="22">
    <w:abstractNumId w:val="59"/>
  </w:num>
  <w:num w:numId="23">
    <w:abstractNumId w:val="34"/>
  </w:num>
  <w:num w:numId="24">
    <w:abstractNumId w:val="23"/>
  </w:num>
  <w:num w:numId="25">
    <w:abstractNumId w:val="27"/>
  </w:num>
  <w:num w:numId="26">
    <w:abstractNumId w:val="57"/>
  </w:num>
  <w:num w:numId="27">
    <w:abstractNumId w:val="4"/>
  </w:num>
  <w:num w:numId="28">
    <w:abstractNumId w:val="12"/>
  </w:num>
  <w:num w:numId="29">
    <w:abstractNumId w:val="14"/>
  </w:num>
  <w:num w:numId="30">
    <w:abstractNumId w:val="11"/>
  </w:num>
  <w:num w:numId="31">
    <w:abstractNumId w:val="19"/>
  </w:num>
  <w:num w:numId="32">
    <w:abstractNumId w:val="26"/>
  </w:num>
  <w:num w:numId="33">
    <w:abstractNumId w:val="69"/>
  </w:num>
  <w:num w:numId="34">
    <w:abstractNumId w:val="68"/>
  </w:num>
  <w:num w:numId="35">
    <w:abstractNumId w:val="40"/>
  </w:num>
  <w:num w:numId="36">
    <w:abstractNumId w:val="44"/>
  </w:num>
  <w:num w:numId="37">
    <w:abstractNumId w:val="47"/>
  </w:num>
  <w:num w:numId="38">
    <w:abstractNumId w:val="46"/>
  </w:num>
  <w:num w:numId="39">
    <w:abstractNumId w:val="8"/>
  </w:num>
  <w:num w:numId="40">
    <w:abstractNumId w:val="36"/>
  </w:num>
  <w:num w:numId="41">
    <w:abstractNumId w:val="20"/>
  </w:num>
  <w:num w:numId="42">
    <w:abstractNumId w:val="66"/>
  </w:num>
  <w:num w:numId="43">
    <w:abstractNumId w:val="29"/>
  </w:num>
  <w:num w:numId="44">
    <w:abstractNumId w:val="51"/>
  </w:num>
  <w:num w:numId="45">
    <w:abstractNumId w:val="17"/>
  </w:num>
  <w:num w:numId="46">
    <w:abstractNumId w:val="13"/>
  </w:num>
  <w:num w:numId="47">
    <w:abstractNumId w:val="70"/>
  </w:num>
  <w:num w:numId="48">
    <w:abstractNumId w:val="58"/>
  </w:num>
  <w:num w:numId="49">
    <w:abstractNumId w:val="6"/>
  </w:num>
  <w:num w:numId="50">
    <w:abstractNumId w:val="64"/>
  </w:num>
  <w:num w:numId="51">
    <w:abstractNumId w:val="21"/>
  </w:num>
  <w:num w:numId="52">
    <w:abstractNumId w:val="18"/>
  </w:num>
  <w:num w:numId="53">
    <w:abstractNumId w:val="55"/>
  </w:num>
  <w:num w:numId="54">
    <w:abstractNumId w:val="33"/>
  </w:num>
  <w:num w:numId="55">
    <w:abstractNumId w:val="32"/>
  </w:num>
  <w:num w:numId="56">
    <w:abstractNumId w:val="28"/>
  </w:num>
  <w:num w:numId="57">
    <w:abstractNumId w:val="22"/>
  </w:num>
  <w:num w:numId="58">
    <w:abstractNumId w:val="31"/>
  </w:num>
  <w:num w:numId="59">
    <w:abstractNumId w:val="24"/>
  </w:num>
  <w:num w:numId="60">
    <w:abstractNumId w:val="45"/>
  </w:num>
  <w:num w:numId="61">
    <w:abstractNumId w:val="56"/>
  </w:num>
  <w:num w:numId="62">
    <w:abstractNumId w:val="39"/>
  </w:num>
  <w:num w:numId="63">
    <w:abstractNumId w:val="38"/>
  </w:num>
  <w:num w:numId="64">
    <w:abstractNumId w:val="37"/>
  </w:num>
  <w:num w:numId="65">
    <w:abstractNumId w:val="25"/>
  </w:num>
  <w:num w:numId="66">
    <w:abstractNumId w:val="5"/>
  </w:num>
  <w:num w:numId="67">
    <w:abstractNumId w:val="67"/>
  </w:num>
  <w:num w:numId="68">
    <w:abstractNumId w:val="7"/>
  </w:num>
  <w:num w:numId="69">
    <w:abstractNumId w:val="61"/>
  </w:num>
  <w:num w:numId="70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15"/>
    <w:rsid w:val="00011910"/>
    <w:rsid w:val="0002141E"/>
    <w:rsid w:val="00023AEE"/>
    <w:rsid w:val="0002773C"/>
    <w:rsid w:val="00035D85"/>
    <w:rsid w:val="000519A7"/>
    <w:rsid w:val="00051DB9"/>
    <w:rsid w:val="00063359"/>
    <w:rsid w:val="0006434F"/>
    <w:rsid w:val="00084D42"/>
    <w:rsid w:val="00087A3B"/>
    <w:rsid w:val="000B4701"/>
    <w:rsid w:val="000C3A6C"/>
    <w:rsid w:val="000D0D5D"/>
    <w:rsid w:val="000F4FAD"/>
    <w:rsid w:val="000F693F"/>
    <w:rsid w:val="000F7F29"/>
    <w:rsid w:val="001109DF"/>
    <w:rsid w:val="001110F3"/>
    <w:rsid w:val="00130E53"/>
    <w:rsid w:val="0013762E"/>
    <w:rsid w:val="001571DF"/>
    <w:rsid w:val="00161491"/>
    <w:rsid w:val="00163F08"/>
    <w:rsid w:val="0016506F"/>
    <w:rsid w:val="00172FF0"/>
    <w:rsid w:val="001A585A"/>
    <w:rsid w:val="001B2BFA"/>
    <w:rsid w:val="001D09C4"/>
    <w:rsid w:val="001D1422"/>
    <w:rsid w:val="001D4C4B"/>
    <w:rsid w:val="00203DCE"/>
    <w:rsid w:val="00251F46"/>
    <w:rsid w:val="0026435B"/>
    <w:rsid w:val="00264A2B"/>
    <w:rsid w:val="002672C5"/>
    <w:rsid w:val="00283AC4"/>
    <w:rsid w:val="00287F25"/>
    <w:rsid w:val="002B1D6B"/>
    <w:rsid w:val="002C12E1"/>
    <w:rsid w:val="002C1D2B"/>
    <w:rsid w:val="002C3B15"/>
    <w:rsid w:val="002D2E82"/>
    <w:rsid w:val="002F1146"/>
    <w:rsid w:val="00301421"/>
    <w:rsid w:val="00306F0C"/>
    <w:rsid w:val="00312497"/>
    <w:rsid w:val="00356074"/>
    <w:rsid w:val="00366DF6"/>
    <w:rsid w:val="00370EE3"/>
    <w:rsid w:val="00380D46"/>
    <w:rsid w:val="00395003"/>
    <w:rsid w:val="003B0F11"/>
    <w:rsid w:val="003D1785"/>
    <w:rsid w:val="003E6C36"/>
    <w:rsid w:val="003F168D"/>
    <w:rsid w:val="003F3C7D"/>
    <w:rsid w:val="00452483"/>
    <w:rsid w:val="004529B8"/>
    <w:rsid w:val="00456B66"/>
    <w:rsid w:val="00485DFC"/>
    <w:rsid w:val="00497B79"/>
    <w:rsid w:val="004E30DC"/>
    <w:rsid w:val="00536B2D"/>
    <w:rsid w:val="00544543"/>
    <w:rsid w:val="00562357"/>
    <w:rsid w:val="00567CE8"/>
    <w:rsid w:val="00575116"/>
    <w:rsid w:val="005762CC"/>
    <w:rsid w:val="00577CDE"/>
    <w:rsid w:val="0058121A"/>
    <w:rsid w:val="00593EDB"/>
    <w:rsid w:val="005D143C"/>
    <w:rsid w:val="005E7476"/>
    <w:rsid w:val="0061543F"/>
    <w:rsid w:val="00623B3A"/>
    <w:rsid w:val="00632358"/>
    <w:rsid w:val="006421B6"/>
    <w:rsid w:val="006576B9"/>
    <w:rsid w:val="006577F4"/>
    <w:rsid w:val="006913F1"/>
    <w:rsid w:val="006A01E1"/>
    <w:rsid w:val="006B7FE9"/>
    <w:rsid w:val="006C0F37"/>
    <w:rsid w:val="006D68A0"/>
    <w:rsid w:val="00704138"/>
    <w:rsid w:val="00721CE8"/>
    <w:rsid w:val="00735C53"/>
    <w:rsid w:val="00736966"/>
    <w:rsid w:val="00755293"/>
    <w:rsid w:val="0075674C"/>
    <w:rsid w:val="00756E7C"/>
    <w:rsid w:val="00762470"/>
    <w:rsid w:val="00774F9E"/>
    <w:rsid w:val="007802D2"/>
    <w:rsid w:val="00780BEA"/>
    <w:rsid w:val="007866D9"/>
    <w:rsid w:val="00797C09"/>
    <w:rsid w:val="007A7AEF"/>
    <w:rsid w:val="007C0EFE"/>
    <w:rsid w:val="007E342C"/>
    <w:rsid w:val="007E6334"/>
    <w:rsid w:val="007F32DF"/>
    <w:rsid w:val="00802F6D"/>
    <w:rsid w:val="00813FE1"/>
    <w:rsid w:val="00815C65"/>
    <w:rsid w:val="00853842"/>
    <w:rsid w:val="00855D86"/>
    <w:rsid w:val="0086173E"/>
    <w:rsid w:val="00861A38"/>
    <w:rsid w:val="0086435B"/>
    <w:rsid w:val="00884655"/>
    <w:rsid w:val="00885E2E"/>
    <w:rsid w:val="008970A4"/>
    <w:rsid w:val="008C1511"/>
    <w:rsid w:val="008D0B25"/>
    <w:rsid w:val="008D260F"/>
    <w:rsid w:val="008D58DD"/>
    <w:rsid w:val="008D6E82"/>
    <w:rsid w:val="008F36B5"/>
    <w:rsid w:val="008F73B8"/>
    <w:rsid w:val="00907632"/>
    <w:rsid w:val="009156AE"/>
    <w:rsid w:val="00917B6A"/>
    <w:rsid w:val="009477A1"/>
    <w:rsid w:val="00947E73"/>
    <w:rsid w:val="00953AB3"/>
    <w:rsid w:val="0096140E"/>
    <w:rsid w:val="009735B2"/>
    <w:rsid w:val="00973D17"/>
    <w:rsid w:val="0097434B"/>
    <w:rsid w:val="0097758C"/>
    <w:rsid w:val="0098786E"/>
    <w:rsid w:val="009B28FA"/>
    <w:rsid w:val="009B7ED1"/>
    <w:rsid w:val="009C2F99"/>
    <w:rsid w:val="009C5802"/>
    <w:rsid w:val="009C7595"/>
    <w:rsid w:val="009D4F99"/>
    <w:rsid w:val="009F1A5B"/>
    <w:rsid w:val="00A33D9B"/>
    <w:rsid w:val="00A42E11"/>
    <w:rsid w:val="00A7186D"/>
    <w:rsid w:val="00A83297"/>
    <w:rsid w:val="00A93002"/>
    <w:rsid w:val="00AA3759"/>
    <w:rsid w:val="00AA4646"/>
    <w:rsid w:val="00AD6EF6"/>
    <w:rsid w:val="00AF19F8"/>
    <w:rsid w:val="00AF3504"/>
    <w:rsid w:val="00B00DEE"/>
    <w:rsid w:val="00B028E1"/>
    <w:rsid w:val="00B03B02"/>
    <w:rsid w:val="00B055B9"/>
    <w:rsid w:val="00B25503"/>
    <w:rsid w:val="00B7062C"/>
    <w:rsid w:val="00B90BFC"/>
    <w:rsid w:val="00BA52A0"/>
    <w:rsid w:val="00BB4161"/>
    <w:rsid w:val="00BE6331"/>
    <w:rsid w:val="00C0344C"/>
    <w:rsid w:val="00C154B5"/>
    <w:rsid w:val="00C30ADC"/>
    <w:rsid w:val="00C320F4"/>
    <w:rsid w:val="00C34339"/>
    <w:rsid w:val="00C402E3"/>
    <w:rsid w:val="00C46546"/>
    <w:rsid w:val="00C50357"/>
    <w:rsid w:val="00C64F6A"/>
    <w:rsid w:val="00C806B8"/>
    <w:rsid w:val="00C86672"/>
    <w:rsid w:val="00C948BF"/>
    <w:rsid w:val="00CA35A5"/>
    <w:rsid w:val="00CA65C4"/>
    <w:rsid w:val="00CB0554"/>
    <w:rsid w:val="00CD42D1"/>
    <w:rsid w:val="00D061BC"/>
    <w:rsid w:val="00D20EED"/>
    <w:rsid w:val="00D27710"/>
    <w:rsid w:val="00D4362F"/>
    <w:rsid w:val="00D74DFD"/>
    <w:rsid w:val="00D85431"/>
    <w:rsid w:val="00DB621B"/>
    <w:rsid w:val="00DD394D"/>
    <w:rsid w:val="00DD412F"/>
    <w:rsid w:val="00DD643E"/>
    <w:rsid w:val="00DD67BA"/>
    <w:rsid w:val="00DD69DF"/>
    <w:rsid w:val="00DE615C"/>
    <w:rsid w:val="00DF3E63"/>
    <w:rsid w:val="00DF675B"/>
    <w:rsid w:val="00E05635"/>
    <w:rsid w:val="00E20ACB"/>
    <w:rsid w:val="00E364C8"/>
    <w:rsid w:val="00E46905"/>
    <w:rsid w:val="00E579A6"/>
    <w:rsid w:val="00E75C26"/>
    <w:rsid w:val="00E80453"/>
    <w:rsid w:val="00E83BF1"/>
    <w:rsid w:val="00E84085"/>
    <w:rsid w:val="00E84CFF"/>
    <w:rsid w:val="00E86A50"/>
    <w:rsid w:val="00E86CFF"/>
    <w:rsid w:val="00E97015"/>
    <w:rsid w:val="00EA360C"/>
    <w:rsid w:val="00EB52F0"/>
    <w:rsid w:val="00EC37E4"/>
    <w:rsid w:val="00EC4D89"/>
    <w:rsid w:val="00EC661A"/>
    <w:rsid w:val="00ED1B6F"/>
    <w:rsid w:val="00ED4A93"/>
    <w:rsid w:val="00ED7924"/>
    <w:rsid w:val="00EE0549"/>
    <w:rsid w:val="00EE25E7"/>
    <w:rsid w:val="00EE435E"/>
    <w:rsid w:val="00F014B2"/>
    <w:rsid w:val="00F03D18"/>
    <w:rsid w:val="00F072E6"/>
    <w:rsid w:val="00F1067A"/>
    <w:rsid w:val="00F152E2"/>
    <w:rsid w:val="00F2140D"/>
    <w:rsid w:val="00F216DA"/>
    <w:rsid w:val="00F439D8"/>
    <w:rsid w:val="00F8691D"/>
    <w:rsid w:val="00F87159"/>
    <w:rsid w:val="00F94045"/>
    <w:rsid w:val="00F97256"/>
    <w:rsid w:val="00FA761D"/>
    <w:rsid w:val="00FB6464"/>
    <w:rsid w:val="00FC2C62"/>
    <w:rsid w:val="00FC60C3"/>
    <w:rsid w:val="00FF0A14"/>
    <w:rsid w:val="00FF228B"/>
    <w:rsid w:val="00FF5619"/>
    <w:rsid w:val="00FF7622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3DCE"/>
    <w:pPr>
      <w:spacing w:after="0" w:line="276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E364C8"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5762CC"/>
    <w:pPr>
      <w:keepNext/>
      <w:numPr>
        <w:ilvl w:val="1"/>
        <w:numId w:val="1"/>
      </w:numPr>
      <w:spacing w:before="240" w:after="240"/>
      <w:ind w:left="576"/>
      <w:outlineLvl w:val="1"/>
    </w:pPr>
    <w:rPr>
      <w:rFonts w:eastAsia="Times New Roman" w:cs="Times New Roman"/>
      <w:b/>
      <w:bCs/>
      <w:iCs/>
      <w:szCs w:val="28"/>
    </w:rPr>
  </w:style>
  <w:style w:type="paragraph" w:styleId="Naslov3">
    <w:name w:val="heading 3"/>
    <w:basedOn w:val="Navaden"/>
    <w:link w:val="Naslov3Znak"/>
    <w:autoRedefine/>
    <w:qFormat/>
    <w:rsid w:val="00DD69DF"/>
    <w:pPr>
      <w:numPr>
        <w:ilvl w:val="2"/>
        <w:numId w:val="1"/>
      </w:numPr>
      <w:spacing w:before="240" w:after="240" w:line="240" w:lineRule="auto"/>
      <w:outlineLvl w:val="2"/>
    </w:pPr>
    <w:rPr>
      <w:rFonts w:eastAsia="Times New Roman" w:cs="Times New Roman"/>
      <w:bCs/>
      <w:i/>
      <w:szCs w:val="27"/>
      <w:lang w:eastAsia="sl-SI"/>
    </w:rPr>
  </w:style>
  <w:style w:type="paragraph" w:styleId="Naslov4">
    <w:name w:val="heading 4"/>
    <w:basedOn w:val="Navaden"/>
    <w:link w:val="Naslov4Znak"/>
    <w:autoRedefine/>
    <w:qFormat/>
    <w:rsid w:val="00380D46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eastAsia="Times New Roman" w:cs="Times New Roman"/>
      <w:bCs/>
      <w:szCs w:val="24"/>
      <w:u w:val="single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E9701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E9701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E9701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364C8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5762C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DD69DF"/>
    <w:rPr>
      <w:rFonts w:ascii="Times New Roman" w:eastAsia="Times New Roman" w:hAnsi="Times New Roman" w:cs="Times New Roman"/>
      <w:bCs/>
      <w:i/>
      <w:sz w:val="24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rsid w:val="00380D46"/>
    <w:rPr>
      <w:rFonts w:ascii="Times New Roman" w:eastAsia="Times New Roman" w:hAnsi="Times New Roman" w:cs="Times New Roman"/>
      <w:bCs/>
      <w:sz w:val="24"/>
      <w:szCs w:val="24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E97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97015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97015"/>
    <w:rPr>
      <w:rFonts w:ascii="Calibri" w:eastAsia="Times New Roman" w:hAnsi="Calibri" w:cs="Times New Roman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E97015"/>
  </w:style>
  <w:style w:type="character" w:styleId="Hiperpovezava">
    <w:name w:val="Hyperlink"/>
    <w:uiPriority w:val="99"/>
    <w:unhideWhenUsed/>
    <w:rsid w:val="00E97015"/>
    <w:rPr>
      <w:color w:val="0000FF"/>
      <w:u w:val="single"/>
    </w:rPr>
  </w:style>
  <w:style w:type="paragraph" w:styleId="Brezrazmikov">
    <w:name w:val="No Spacing"/>
    <w:uiPriority w:val="1"/>
    <w:qFormat/>
    <w:rsid w:val="00E97015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7015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E97015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rsid w:val="00E97015"/>
    <w:pPr>
      <w:spacing w:line="240" w:lineRule="auto"/>
      <w:jc w:val="both"/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aliases w:val=" Znak"/>
    <w:basedOn w:val="Navaden"/>
    <w:link w:val="NavadenspletZnak"/>
    <w:rsid w:val="00E97015"/>
    <w:pPr>
      <w:spacing w:before="100" w:after="100" w:line="240" w:lineRule="auto"/>
    </w:pPr>
    <w:rPr>
      <w:rFonts w:eastAsia="Times New Roman" w:cs="Times New Roman"/>
      <w:szCs w:val="20"/>
      <w:lang w:eastAsia="sl-SI"/>
    </w:rPr>
  </w:style>
  <w:style w:type="paragraph" w:customStyle="1" w:styleId="Telobesedila21">
    <w:name w:val="Telo besedila 21"/>
    <w:basedOn w:val="Navaden"/>
    <w:rsid w:val="00E97015"/>
    <w:pPr>
      <w:spacing w:line="240" w:lineRule="auto"/>
      <w:jc w:val="both"/>
    </w:pPr>
    <w:rPr>
      <w:rFonts w:eastAsia="Times New Roman" w:cs="Times New Roman"/>
      <w:szCs w:val="20"/>
      <w:lang w:val="en-US" w:eastAsia="sl-SI"/>
    </w:rPr>
  </w:style>
  <w:style w:type="character" w:customStyle="1" w:styleId="NavadenspletZnak">
    <w:name w:val="Navaden (splet) Znak"/>
    <w:aliases w:val=" Znak Znak"/>
    <w:link w:val="Navadensplet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WW-Default">
    <w:name w:val="WW-Default"/>
    <w:rsid w:val="00E97015"/>
    <w:pPr>
      <w:suppressAutoHyphens/>
      <w:autoSpaceDE w:val="0"/>
      <w:spacing w:after="0" w:line="240" w:lineRule="auto"/>
    </w:pPr>
    <w:rPr>
      <w:rFonts w:ascii="Bookman Old Style" w:eastAsia="Arial" w:hAnsi="Bookman Old Style" w:cs="Bookman Old Style"/>
      <w:color w:val="000000"/>
      <w:sz w:val="24"/>
      <w:szCs w:val="24"/>
      <w:lang w:eastAsia="ar-SA"/>
    </w:rPr>
  </w:style>
  <w:style w:type="paragraph" w:customStyle="1" w:styleId="Telobesedila211">
    <w:name w:val="Telo besedila 211"/>
    <w:basedOn w:val="Navaden"/>
    <w:rsid w:val="00E97015"/>
    <w:pPr>
      <w:suppressAutoHyphens/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Telobesedila-zamik21">
    <w:name w:val="Telo besedila - zamik 21"/>
    <w:basedOn w:val="Navaden"/>
    <w:rsid w:val="00E97015"/>
    <w:pPr>
      <w:shd w:val="clear" w:color="auto" w:fill="FFFFFF"/>
      <w:suppressAutoHyphens/>
      <w:spacing w:before="490" w:line="274" w:lineRule="exact"/>
      <w:ind w:left="1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BodyText21">
    <w:name w:val="Body Text 21"/>
    <w:basedOn w:val="Navaden"/>
    <w:rsid w:val="00E97015"/>
    <w:pPr>
      <w:suppressAutoHyphens/>
      <w:spacing w:line="240" w:lineRule="auto"/>
      <w:jc w:val="both"/>
    </w:pPr>
    <w:rPr>
      <w:rFonts w:eastAsia="Times New Roman" w:cs="Times New Roman"/>
      <w:szCs w:val="20"/>
      <w:lang w:val="en-US" w:eastAsia="ar-SA"/>
    </w:rPr>
  </w:style>
  <w:style w:type="paragraph" w:styleId="Kazalovsebine1">
    <w:name w:val="toc 1"/>
    <w:basedOn w:val="Navaden"/>
    <w:next w:val="Navaden"/>
    <w:autoRedefine/>
    <w:uiPriority w:val="39"/>
    <w:rsid w:val="00A33D9B"/>
    <w:pPr>
      <w:tabs>
        <w:tab w:val="left" w:pos="480"/>
        <w:tab w:val="right" w:leader="dot" w:pos="9214"/>
      </w:tabs>
      <w:suppressAutoHyphens/>
      <w:spacing w:before="120" w:line="240" w:lineRule="auto"/>
    </w:pPr>
    <w:rPr>
      <w:rFonts w:eastAsia="Times New Roman" w:cs="Times New Roman"/>
      <w:szCs w:val="24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A33D9B"/>
    <w:pPr>
      <w:tabs>
        <w:tab w:val="left" w:pos="880"/>
        <w:tab w:val="right" w:leader="dot" w:pos="9214"/>
      </w:tabs>
      <w:suppressAutoHyphens/>
      <w:spacing w:before="60" w:line="240" w:lineRule="auto"/>
      <w:ind w:left="238"/>
    </w:pPr>
    <w:rPr>
      <w:rFonts w:eastAsia="Times New Roman" w:cs="Times New Roman"/>
      <w:szCs w:val="24"/>
      <w:lang w:eastAsia="ar-SA"/>
    </w:rPr>
  </w:style>
  <w:style w:type="paragraph" w:styleId="Kazalovsebine3">
    <w:name w:val="toc 3"/>
    <w:basedOn w:val="Navaden"/>
    <w:next w:val="Navaden"/>
    <w:autoRedefine/>
    <w:uiPriority w:val="39"/>
    <w:rsid w:val="00E97015"/>
    <w:pPr>
      <w:suppressAutoHyphens/>
      <w:spacing w:line="240" w:lineRule="auto"/>
      <w:ind w:left="480"/>
    </w:pPr>
    <w:rPr>
      <w:rFonts w:eastAsia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015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015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970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0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701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0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01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97015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katalog1">
    <w:name w:val="katalog1"/>
    <w:basedOn w:val="Navaden"/>
    <w:rsid w:val="00E97015"/>
    <w:pPr>
      <w:spacing w:before="120" w:after="120" w:line="240" w:lineRule="auto"/>
      <w:jc w:val="center"/>
    </w:pPr>
    <w:rPr>
      <w:rFonts w:eastAsia="Times New Roman" w:cs="Times New Roman"/>
      <w:b/>
      <w:caps/>
      <w:sz w:val="52"/>
      <w:szCs w:val="20"/>
      <w:lang w:eastAsia="sl-S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lava">
    <w:name w:val="header"/>
    <w:basedOn w:val="Navaden"/>
    <w:link w:val="GlavaZnak"/>
    <w:uiPriority w:val="99"/>
    <w:unhideWhenUsed/>
    <w:rsid w:val="00E97015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E97015"/>
    <w:rPr>
      <w:rFonts w:ascii="Calibri" w:eastAsia="Calibri" w:hAnsi="Calibri" w:cs="Times New Roman"/>
    </w:rPr>
  </w:style>
  <w:style w:type="paragraph" w:customStyle="1" w:styleId="Navadensplet1">
    <w:name w:val="Navaden (splet)1"/>
    <w:basedOn w:val="Navaden"/>
    <w:rsid w:val="00E97015"/>
    <w:pPr>
      <w:suppressAutoHyphens/>
      <w:spacing w:before="100" w:after="100" w:line="240" w:lineRule="auto"/>
    </w:pPr>
    <w:rPr>
      <w:rFonts w:ascii="Verdana" w:eastAsia="Times New Roman" w:hAnsi="Verdana" w:cs="Tahoma"/>
      <w:color w:val="000000"/>
      <w:sz w:val="17"/>
      <w:szCs w:val="17"/>
      <w:lang w:eastAsia="ar-SA"/>
    </w:rPr>
  </w:style>
  <w:style w:type="table" w:styleId="Tabelamrea">
    <w:name w:val="Table Grid"/>
    <w:basedOn w:val="Navadnatabela"/>
    <w:rsid w:val="00E97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E9701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97015"/>
    <w:rPr>
      <w:rFonts w:ascii="Calibri" w:eastAsia="Calibri" w:hAnsi="Calibri" w:cs="Times New Roman"/>
    </w:rPr>
  </w:style>
  <w:style w:type="paragraph" w:customStyle="1" w:styleId="odstavek1">
    <w:name w:val="odstavek1"/>
    <w:basedOn w:val="Navaden"/>
    <w:rsid w:val="00E97015"/>
    <w:pPr>
      <w:spacing w:before="120" w:line="240" w:lineRule="auto"/>
      <w:jc w:val="both"/>
    </w:pPr>
    <w:rPr>
      <w:rFonts w:eastAsia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9701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97015"/>
    <w:rPr>
      <w:rFonts w:ascii="Calibri" w:eastAsia="Calibri" w:hAnsi="Calibri" w:cs="Times New Roman"/>
      <w:sz w:val="16"/>
      <w:szCs w:val="16"/>
    </w:rPr>
  </w:style>
  <w:style w:type="paragraph" w:customStyle="1" w:styleId="odstavek1a">
    <w:name w:val="odstavek1a"/>
    <w:basedOn w:val="odstavek1"/>
    <w:rsid w:val="00E97015"/>
    <w:pPr>
      <w:spacing w:after="60"/>
    </w:pPr>
  </w:style>
  <w:style w:type="paragraph" w:customStyle="1" w:styleId="navaden11">
    <w:name w:val="navaden11"/>
    <w:basedOn w:val="Navaden"/>
    <w:rsid w:val="00E97015"/>
    <w:pPr>
      <w:spacing w:before="60" w:after="60" w:line="240" w:lineRule="auto"/>
    </w:pPr>
    <w:rPr>
      <w:rFonts w:eastAsia="Times New Roman" w:cs="Times New Roman"/>
      <w:szCs w:val="20"/>
      <w:lang w:eastAsia="sl-SI"/>
    </w:rPr>
  </w:style>
  <w:style w:type="paragraph" w:customStyle="1" w:styleId="navaden1">
    <w:name w:val="navaden1"/>
    <w:basedOn w:val="Navaden"/>
    <w:rsid w:val="00E97015"/>
    <w:pPr>
      <w:spacing w:before="6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tab">
    <w:name w:val="alineatab"/>
    <w:basedOn w:val="Navaden"/>
    <w:rsid w:val="00E97015"/>
    <w:pPr>
      <w:numPr>
        <w:numId w:val="5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">
    <w:name w:val="alinea_0"/>
    <w:basedOn w:val="Navaden"/>
    <w:rsid w:val="00E97015"/>
    <w:pPr>
      <w:numPr>
        <w:numId w:val="6"/>
      </w:num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01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015"/>
    <w:rPr>
      <w:rFonts w:ascii="Calibri" w:eastAsia="Calibri" w:hAnsi="Calibri" w:cs="Times New Roman"/>
      <w:sz w:val="20"/>
      <w:szCs w:val="20"/>
    </w:rPr>
  </w:style>
  <w:style w:type="character" w:customStyle="1" w:styleId="ListLabel2">
    <w:name w:val="ListLabel 2"/>
    <w:rsid w:val="00E97015"/>
    <w:rPr>
      <w:sz w:val="20"/>
    </w:rPr>
  </w:style>
  <w:style w:type="paragraph" w:customStyle="1" w:styleId="Odstavekseznama1">
    <w:name w:val="Odstavek seznama1"/>
    <w:basedOn w:val="Navaden"/>
    <w:rsid w:val="00E97015"/>
    <w:pPr>
      <w:suppressAutoHyphens/>
      <w:spacing w:line="240" w:lineRule="auto"/>
      <w:ind w:left="708"/>
    </w:pPr>
    <w:rPr>
      <w:rFonts w:eastAsia="Times New Roman" w:cs="Times New Roman"/>
      <w:szCs w:val="24"/>
      <w:lang w:eastAsia="ar-SA"/>
    </w:rPr>
  </w:style>
  <w:style w:type="paragraph" w:customStyle="1" w:styleId="alinea1">
    <w:name w:val="alinea1"/>
    <w:basedOn w:val="Navaden"/>
    <w:rsid w:val="00485DFC"/>
    <w:pPr>
      <w:numPr>
        <w:numId w:val="11"/>
      </w:numPr>
      <w:spacing w:line="240" w:lineRule="auto"/>
    </w:pPr>
    <w:rPr>
      <w:rFonts w:eastAsia="Times New Roman" w:cs="Times New Roman"/>
      <w:szCs w:val="20"/>
      <w:lang w:eastAsia="sl-SI"/>
    </w:rPr>
  </w:style>
  <w:style w:type="paragraph" w:customStyle="1" w:styleId="alinea2">
    <w:name w:val="alinea2"/>
    <w:basedOn w:val="alinea1"/>
    <w:rsid w:val="00163F08"/>
    <w:pPr>
      <w:numPr>
        <w:numId w:val="13"/>
      </w:numPr>
    </w:pPr>
  </w:style>
  <w:style w:type="paragraph" w:customStyle="1" w:styleId="alinea1tab">
    <w:name w:val="alinea1tab"/>
    <w:basedOn w:val="Navaden"/>
    <w:rsid w:val="00163F08"/>
    <w:pPr>
      <w:numPr>
        <w:numId w:val="14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tab">
    <w:name w:val="alinea_0tab"/>
    <w:basedOn w:val="Navaden"/>
    <w:rsid w:val="006421B6"/>
    <w:pPr>
      <w:numPr>
        <w:numId w:val="20"/>
      </w:numPr>
      <w:tabs>
        <w:tab w:val="left" w:pos="113"/>
        <w:tab w:val="left" w:pos="227"/>
      </w:tabs>
      <w:spacing w:line="240" w:lineRule="auto"/>
      <w:ind w:left="482" w:hanging="312"/>
    </w:pPr>
    <w:rPr>
      <w:rFonts w:eastAsia="Times New Roman" w:cs="Times New Roman"/>
      <w:sz w:val="20"/>
      <w:szCs w:val="20"/>
      <w:lang w:eastAsia="sl-SI"/>
    </w:rPr>
  </w:style>
  <w:style w:type="character" w:customStyle="1" w:styleId="st">
    <w:name w:val="st"/>
    <w:basedOn w:val="Privzetapisavaodstavka"/>
    <w:rsid w:val="00884655"/>
  </w:style>
  <w:style w:type="character" w:styleId="Poudarek">
    <w:name w:val="Emphasis"/>
    <w:basedOn w:val="Privzetapisavaodstavka"/>
    <w:uiPriority w:val="20"/>
    <w:qFormat/>
    <w:rsid w:val="00884655"/>
    <w:rPr>
      <w:i/>
      <w:iCs/>
    </w:rPr>
  </w:style>
  <w:style w:type="paragraph" w:customStyle="1" w:styleId="alinea4">
    <w:name w:val="alinea4"/>
    <w:basedOn w:val="alinea1"/>
    <w:rsid w:val="003B0F11"/>
    <w:pPr>
      <w:numPr>
        <w:numId w:val="49"/>
      </w:numPr>
      <w:tabs>
        <w:tab w:val="clear" w:pos="737"/>
        <w:tab w:val="num" w:pos="360"/>
        <w:tab w:val="left" w:pos="417"/>
      </w:tabs>
      <w:spacing w:before="20"/>
      <w:ind w:left="738" w:hanging="284"/>
    </w:pPr>
  </w:style>
  <w:style w:type="paragraph" w:customStyle="1" w:styleId="a">
    <w:basedOn w:val="Navaden"/>
    <w:next w:val="Pripombabesedilo"/>
    <w:uiPriority w:val="99"/>
    <w:unhideWhenUsed/>
    <w:rsid w:val="003E6C3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74F9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3DCE"/>
    <w:pPr>
      <w:spacing w:after="0" w:line="276" w:lineRule="auto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E364C8"/>
    <w:pPr>
      <w:keepNext/>
      <w:numPr>
        <w:numId w:val="1"/>
      </w:numPr>
      <w:spacing w:before="240" w:after="6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5762CC"/>
    <w:pPr>
      <w:keepNext/>
      <w:numPr>
        <w:ilvl w:val="1"/>
        <w:numId w:val="1"/>
      </w:numPr>
      <w:spacing w:before="240" w:after="240"/>
      <w:ind w:left="576"/>
      <w:outlineLvl w:val="1"/>
    </w:pPr>
    <w:rPr>
      <w:rFonts w:eastAsia="Times New Roman" w:cs="Times New Roman"/>
      <w:b/>
      <w:bCs/>
      <w:iCs/>
      <w:szCs w:val="28"/>
    </w:rPr>
  </w:style>
  <w:style w:type="paragraph" w:styleId="Naslov3">
    <w:name w:val="heading 3"/>
    <w:basedOn w:val="Navaden"/>
    <w:link w:val="Naslov3Znak"/>
    <w:autoRedefine/>
    <w:qFormat/>
    <w:rsid w:val="00DD69DF"/>
    <w:pPr>
      <w:numPr>
        <w:ilvl w:val="2"/>
        <w:numId w:val="1"/>
      </w:numPr>
      <w:spacing w:before="240" w:after="240" w:line="240" w:lineRule="auto"/>
      <w:outlineLvl w:val="2"/>
    </w:pPr>
    <w:rPr>
      <w:rFonts w:eastAsia="Times New Roman" w:cs="Times New Roman"/>
      <w:bCs/>
      <w:i/>
      <w:szCs w:val="27"/>
      <w:lang w:eastAsia="sl-SI"/>
    </w:rPr>
  </w:style>
  <w:style w:type="paragraph" w:styleId="Naslov4">
    <w:name w:val="heading 4"/>
    <w:basedOn w:val="Navaden"/>
    <w:link w:val="Naslov4Znak"/>
    <w:autoRedefine/>
    <w:qFormat/>
    <w:rsid w:val="00380D46"/>
    <w:pPr>
      <w:numPr>
        <w:ilvl w:val="3"/>
        <w:numId w:val="1"/>
      </w:numPr>
      <w:spacing w:before="100" w:beforeAutospacing="1" w:after="100" w:afterAutospacing="1" w:line="240" w:lineRule="auto"/>
      <w:outlineLvl w:val="3"/>
    </w:pPr>
    <w:rPr>
      <w:rFonts w:eastAsia="Times New Roman" w:cs="Times New Roman"/>
      <w:bCs/>
      <w:szCs w:val="24"/>
      <w:u w:val="single"/>
      <w:lang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E97015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E9701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slov7">
    <w:name w:val="heading 7"/>
    <w:basedOn w:val="Navaden"/>
    <w:next w:val="Navaden"/>
    <w:link w:val="Naslov7Znak"/>
    <w:unhideWhenUsed/>
    <w:qFormat/>
    <w:rsid w:val="00E9701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762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762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364C8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5762C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Naslov3Znak">
    <w:name w:val="Naslov 3 Znak"/>
    <w:basedOn w:val="Privzetapisavaodstavka"/>
    <w:link w:val="Naslov3"/>
    <w:rsid w:val="00DD69DF"/>
    <w:rPr>
      <w:rFonts w:ascii="Times New Roman" w:eastAsia="Times New Roman" w:hAnsi="Times New Roman" w:cs="Times New Roman"/>
      <w:bCs/>
      <w:i/>
      <w:sz w:val="24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rsid w:val="00380D46"/>
    <w:rPr>
      <w:rFonts w:ascii="Times New Roman" w:eastAsia="Times New Roman" w:hAnsi="Times New Roman" w:cs="Times New Roman"/>
      <w:bCs/>
      <w:sz w:val="24"/>
      <w:szCs w:val="24"/>
      <w:u w:val="single"/>
      <w:lang w:eastAsia="sl-SI"/>
    </w:rPr>
  </w:style>
  <w:style w:type="character" w:customStyle="1" w:styleId="Naslov5Znak">
    <w:name w:val="Naslov 5 Znak"/>
    <w:basedOn w:val="Privzetapisavaodstavka"/>
    <w:link w:val="Naslov5"/>
    <w:rsid w:val="00E970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E97015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E97015"/>
    <w:rPr>
      <w:rFonts w:ascii="Calibri" w:eastAsia="Times New Roman" w:hAnsi="Calibri" w:cs="Times New Roman"/>
      <w:sz w:val="24"/>
      <w:szCs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E97015"/>
  </w:style>
  <w:style w:type="character" w:styleId="Hiperpovezava">
    <w:name w:val="Hyperlink"/>
    <w:uiPriority w:val="99"/>
    <w:unhideWhenUsed/>
    <w:rsid w:val="00E97015"/>
    <w:rPr>
      <w:color w:val="0000FF"/>
      <w:u w:val="single"/>
    </w:rPr>
  </w:style>
  <w:style w:type="paragraph" w:styleId="Brezrazmikov">
    <w:name w:val="No Spacing"/>
    <w:uiPriority w:val="1"/>
    <w:qFormat/>
    <w:rsid w:val="00E97015"/>
    <w:pPr>
      <w:spacing w:after="0" w:line="240" w:lineRule="auto"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E97015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E97015"/>
    <w:rPr>
      <w:rFonts w:ascii="Calibri" w:eastAsia="Calibri" w:hAnsi="Calibri" w:cs="Times New Roman"/>
    </w:rPr>
  </w:style>
  <w:style w:type="paragraph" w:styleId="Telobesedila">
    <w:name w:val="Body Text"/>
    <w:basedOn w:val="Navaden"/>
    <w:link w:val="TelobesedilaZnak"/>
    <w:rsid w:val="00E97015"/>
    <w:pPr>
      <w:spacing w:line="240" w:lineRule="auto"/>
      <w:jc w:val="both"/>
    </w:pPr>
    <w:rPr>
      <w:rFonts w:eastAsia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aliases w:val=" Znak"/>
    <w:basedOn w:val="Navaden"/>
    <w:link w:val="NavadenspletZnak"/>
    <w:rsid w:val="00E97015"/>
    <w:pPr>
      <w:spacing w:before="100" w:after="100" w:line="240" w:lineRule="auto"/>
    </w:pPr>
    <w:rPr>
      <w:rFonts w:eastAsia="Times New Roman" w:cs="Times New Roman"/>
      <w:szCs w:val="20"/>
      <w:lang w:eastAsia="sl-SI"/>
    </w:rPr>
  </w:style>
  <w:style w:type="paragraph" w:customStyle="1" w:styleId="Telobesedila21">
    <w:name w:val="Telo besedila 21"/>
    <w:basedOn w:val="Navaden"/>
    <w:rsid w:val="00E97015"/>
    <w:pPr>
      <w:spacing w:line="240" w:lineRule="auto"/>
      <w:jc w:val="both"/>
    </w:pPr>
    <w:rPr>
      <w:rFonts w:eastAsia="Times New Roman" w:cs="Times New Roman"/>
      <w:szCs w:val="20"/>
      <w:lang w:val="en-US" w:eastAsia="sl-SI"/>
    </w:rPr>
  </w:style>
  <w:style w:type="character" w:customStyle="1" w:styleId="NavadenspletZnak">
    <w:name w:val="Navaden (splet) Znak"/>
    <w:aliases w:val=" Znak Znak"/>
    <w:link w:val="Navadensplet"/>
    <w:rsid w:val="00E9701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WW-Default">
    <w:name w:val="WW-Default"/>
    <w:rsid w:val="00E97015"/>
    <w:pPr>
      <w:suppressAutoHyphens/>
      <w:autoSpaceDE w:val="0"/>
      <w:spacing w:after="0" w:line="240" w:lineRule="auto"/>
    </w:pPr>
    <w:rPr>
      <w:rFonts w:ascii="Bookman Old Style" w:eastAsia="Arial" w:hAnsi="Bookman Old Style" w:cs="Bookman Old Style"/>
      <w:color w:val="000000"/>
      <w:sz w:val="24"/>
      <w:szCs w:val="24"/>
      <w:lang w:eastAsia="ar-SA"/>
    </w:rPr>
  </w:style>
  <w:style w:type="paragraph" w:customStyle="1" w:styleId="Telobesedila211">
    <w:name w:val="Telo besedila 211"/>
    <w:basedOn w:val="Navaden"/>
    <w:rsid w:val="00E97015"/>
    <w:pPr>
      <w:suppressAutoHyphens/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Telobesedila-zamik21">
    <w:name w:val="Telo besedila - zamik 21"/>
    <w:basedOn w:val="Navaden"/>
    <w:rsid w:val="00E97015"/>
    <w:pPr>
      <w:shd w:val="clear" w:color="auto" w:fill="FFFFFF"/>
      <w:suppressAutoHyphens/>
      <w:spacing w:before="490" w:line="274" w:lineRule="exact"/>
      <w:ind w:left="1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BodyText21">
    <w:name w:val="Body Text 21"/>
    <w:basedOn w:val="Navaden"/>
    <w:rsid w:val="00E97015"/>
    <w:pPr>
      <w:suppressAutoHyphens/>
      <w:spacing w:line="240" w:lineRule="auto"/>
      <w:jc w:val="both"/>
    </w:pPr>
    <w:rPr>
      <w:rFonts w:eastAsia="Times New Roman" w:cs="Times New Roman"/>
      <w:szCs w:val="20"/>
      <w:lang w:val="en-US" w:eastAsia="ar-SA"/>
    </w:rPr>
  </w:style>
  <w:style w:type="paragraph" w:styleId="Kazalovsebine1">
    <w:name w:val="toc 1"/>
    <w:basedOn w:val="Navaden"/>
    <w:next w:val="Navaden"/>
    <w:autoRedefine/>
    <w:uiPriority w:val="39"/>
    <w:rsid w:val="00A33D9B"/>
    <w:pPr>
      <w:tabs>
        <w:tab w:val="left" w:pos="480"/>
        <w:tab w:val="right" w:leader="dot" w:pos="9214"/>
      </w:tabs>
      <w:suppressAutoHyphens/>
      <w:spacing w:before="120" w:line="240" w:lineRule="auto"/>
    </w:pPr>
    <w:rPr>
      <w:rFonts w:eastAsia="Times New Roman" w:cs="Times New Roman"/>
      <w:szCs w:val="24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A33D9B"/>
    <w:pPr>
      <w:tabs>
        <w:tab w:val="left" w:pos="880"/>
        <w:tab w:val="right" w:leader="dot" w:pos="9214"/>
      </w:tabs>
      <w:suppressAutoHyphens/>
      <w:spacing w:before="60" w:line="240" w:lineRule="auto"/>
      <w:ind w:left="238"/>
    </w:pPr>
    <w:rPr>
      <w:rFonts w:eastAsia="Times New Roman" w:cs="Times New Roman"/>
      <w:szCs w:val="24"/>
      <w:lang w:eastAsia="ar-SA"/>
    </w:rPr>
  </w:style>
  <w:style w:type="paragraph" w:styleId="Kazalovsebine3">
    <w:name w:val="toc 3"/>
    <w:basedOn w:val="Navaden"/>
    <w:next w:val="Navaden"/>
    <w:autoRedefine/>
    <w:uiPriority w:val="39"/>
    <w:rsid w:val="00E97015"/>
    <w:pPr>
      <w:suppressAutoHyphens/>
      <w:spacing w:line="240" w:lineRule="auto"/>
      <w:ind w:left="480"/>
    </w:pPr>
    <w:rPr>
      <w:rFonts w:eastAsia="Times New Roman" w:cs="Times New Roman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015"/>
    <w:pPr>
      <w:spacing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015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970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701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9701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970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9701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97015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katalog1">
    <w:name w:val="katalog1"/>
    <w:basedOn w:val="Navaden"/>
    <w:rsid w:val="00E97015"/>
    <w:pPr>
      <w:spacing w:before="120" w:after="120" w:line="240" w:lineRule="auto"/>
      <w:jc w:val="center"/>
    </w:pPr>
    <w:rPr>
      <w:rFonts w:eastAsia="Times New Roman" w:cs="Times New Roman"/>
      <w:b/>
      <w:caps/>
      <w:sz w:val="52"/>
      <w:szCs w:val="20"/>
      <w:lang w:eastAsia="sl-S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lava">
    <w:name w:val="header"/>
    <w:basedOn w:val="Navaden"/>
    <w:link w:val="GlavaZnak"/>
    <w:uiPriority w:val="99"/>
    <w:unhideWhenUsed/>
    <w:rsid w:val="00E97015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E97015"/>
    <w:rPr>
      <w:rFonts w:ascii="Calibri" w:eastAsia="Calibri" w:hAnsi="Calibri" w:cs="Times New Roman"/>
    </w:rPr>
  </w:style>
  <w:style w:type="paragraph" w:customStyle="1" w:styleId="Navadensplet1">
    <w:name w:val="Navaden (splet)1"/>
    <w:basedOn w:val="Navaden"/>
    <w:rsid w:val="00E97015"/>
    <w:pPr>
      <w:suppressAutoHyphens/>
      <w:spacing w:before="100" w:after="100" w:line="240" w:lineRule="auto"/>
    </w:pPr>
    <w:rPr>
      <w:rFonts w:ascii="Verdana" w:eastAsia="Times New Roman" w:hAnsi="Verdana" w:cs="Tahoma"/>
      <w:color w:val="000000"/>
      <w:sz w:val="17"/>
      <w:szCs w:val="17"/>
      <w:lang w:eastAsia="ar-SA"/>
    </w:rPr>
  </w:style>
  <w:style w:type="table" w:styleId="Tabelamrea">
    <w:name w:val="Table Grid"/>
    <w:basedOn w:val="Navadnatabela"/>
    <w:rsid w:val="00E97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E9701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97015"/>
    <w:rPr>
      <w:rFonts w:ascii="Calibri" w:eastAsia="Calibri" w:hAnsi="Calibri" w:cs="Times New Roman"/>
    </w:rPr>
  </w:style>
  <w:style w:type="paragraph" w:customStyle="1" w:styleId="odstavek1">
    <w:name w:val="odstavek1"/>
    <w:basedOn w:val="Navaden"/>
    <w:rsid w:val="00E97015"/>
    <w:pPr>
      <w:spacing w:before="120" w:line="240" w:lineRule="auto"/>
      <w:jc w:val="both"/>
    </w:pPr>
    <w:rPr>
      <w:rFonts w:eastAsia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9701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97015"/>
    <w:rPr>
      <w:rFonts w:ascii="Calibri" w:eastAsia="Calibri" w:hAnsi="Calibri" w:cs="Times New Roman"/>
      <w:sz w:val="16"/>
      <w:szCs w:val="16"/>
    </w:rPr>
  </w:style>
  <w:style w:type="paragraph" w:customStyle="1" w:styleId="odstavek1a">
    <w:name w:val="odstavek1a"/>
    <w:basedOn w:val="odstavek1"/>
    <w:rsid w:val="00E97015"/>
    <w:pPr>
      <w:spacing w:after="60"/>
    </w:pPr>
  </w:style>
  <w:style w:type="paragraph" w:customStyle="1" w:styleId="navaden11">
    <w:name w:val="navaden11"/>
    <w:basedOn w:val="Navaden"/>
    <w:rsid w:val="00E97015"/>
    <w:pPr>
      <w:spacing w:before="60" w:after="60" w:line="240" w:lineRule="auto"/>
    </w:pPr>
    <w:rPr>
      <w:rFonts w:eastAsia="Times New Roman" w:cs="Times New Roman"/>
      <w:szCs w:val="20"/>
      <w:lang w:eastAsia="sl-SI"/>
    </w:rPr>
  </w:style>
  <w:style w:type="paragraph" w:customStyle="1" w:styleId="navaden1">
    <w:name w:val="navaden1"/>
    <w:basedOn w:val="Navaden"/>
    <w:rsid w:val="00E97015"/>
    <w:pPr>
      <w:spacing w:before="6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tab">
    <w:name w:val="alineatab"/>
    <w:basedOn w:val="Navaden"/>
    <w:rsid w:val="00E97015"/>
    <w:pPr>
      <w:numPr>
        <w:numId w:val="5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">
    <w:name w:val="alinea_0"/>
    <w:basedOn w:val="Navaden"/>
    <w:rsid w:val="00E97015"/>
    <w:pPr>
      <w:numPr>
        <w:numId w:val="6"/>
      </w:num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701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7015"/>
    <w:rPr>
      <w:rFonts w:ascii="Calibri" w:eastAsia="Calibri" w:hAnsi="Calibri" w:cs="Times New Roman"/>
      <w:sz w:val="20"/>
      <w:szCs w:val="20"/>
    </w:rPr>
  </w:style>
  <w:style w:type="character" w:customStyle="1" w:styleId="ListLabel2">
    <w:name w:val="ListLabel 2"/>
    <w:rsid w:val="00E97015"/>
    <w:rPr>
      <w:sz w:val="20"/>
    </w:rPr>
  </w:style>
  <w:style w:type="paragraph" w:customStyle="1" w:styleId="Odstavekseznama1">
    <w:name w:val="Odstavek seznama1"/>
    <w:basedOn w:val="Navaden"/>
    <w:rsid w:val="00E97015"/>
    <w:pPr>
      <w:suppressAutoHyphens/>
      <w:spacing w:line="240" w:lineRule="auto"/>
      <w:ind w:left="708"/>
    </w:pPr>
    <w:rPr>
      <w:rFonts w:eastAsia="Times New Roman" w:cs="Times New Roman"/>
      <w:szCs w:val="24"/>
      <w:lang w:eastAsia="ar-SA"/>
    </w:rPr>
  </w:style>
  <w:style w:type="paragraph" w:customStyle="1" w:styleId="alinea1">
    <w:name w:val="alinea1"/>
    <w:basedOn w:val="Navaden"/>
    <w:rsid w:val="00485DFC"/>
    <w:pPr>
      <w:numPr>
        <w:numId w:val="11"/>
      </w:numPr>
      <w:spacing w:line="240" w:lineRule="auto"/>
    </w:pPr>
    <w:rPr>
      <w:rFonts w:eastAsia="Times New Roman" w:cs="Times New Roman"/>
      <w:szCs w:val="20"/>
      <w:lang w:eastAsia="sl-SI"/>
    </w:rPr>
  </w:style>
  <w:style w:type="paragraph" w:customStyle="1" w:styleId="alinea2">
    <w:name w:val="alinea2"/>
    <w:basedOn w:val="alinea1"/>
    <w:rsid w:val="00163F08"/>
    <w:pPr>
      <w:numPr>
        <w:numId w:val="13"/>
      </w:numPr>
    </w:pPr>
  </w:style>
  <w:style w:type="paragraph" w:customStyle="1" w:styleId="alinea1tab">
    <w:name w:val="alinea1tab"/>
    <w:basedOn w:val="Navaden"/>
    <w:rsid w:val="00163F08"/>
    <w:pPr>
      <w:numPr>
        <w:numId w:val="14"/>
      </w:numPr>
      <w:spacing w:before="20" w:line="240" w:lineRule="auto"/>
    </w:pPr>
    <w:rPr>
      <w:rFonts w:eastAsia="Times New Roman" w:cs="Times New Roman"/>
      <w:sz w:val="20"/>
      <w:szCs w:val="20"/>
      <w:lang w:eastAsia="sl-SI"/>
    </w:rPr>
  </w:style>
  <w:style w:type="paragraph" w:customStyle="1" w:styleId="alinea0tab">
    <w:name w:val="alinea_0tab"/>
    <w:basedOn w:val="Navaden"/>
    <w:rsid w:val="006421B6"/>
    <w:pPr>
      <w:numPr>
        <w:numId w:val="20"/>
      </w:numPr>
      <w:tabs>
        <w:tab w:val="left" w:pos="113"/>
        <w:tab w:val="left" w:pos="227"/>
      </w:tabs>
      <w:spacing w:line="240" w:lineRule="auto"/>
      <w:ind w:left="482" w:hanging="312"/>
    </w:pPr>
    <w:rPr>
      <w:rFonts w:eastAsia="Times New Roman" w:cs="Times New Roman"/>
      <w:sz w:val="20"/>
      <w:szCs w:val="20"/>
      <w:lang w:eastAsia="sl-SI"/>
    </w:rPr>
  </w:style>
  <w:style w:type="character" w:customStyle="1" w:styleId="st">
    <w:name w:val="st"/>
    <w:basedOn w:val="Privzetapisavaodstavka"/>
    <w:rsid w:val="00884655"/>
  </w:style>
  <w:style w:type="character" w:styleId="Poudarek">
    <w:name w:val="Emphasis"/>
    <w:basedOn w:val="Privzetapisavaodstavka"/>
    <w:uiPriority w:val="20"/>
    <w:qFormat/>
    <w:rsid w:val="00884655"/>
    <w:rPr>
      <w:i/>
      <w:iCs/>
    </w:rPr>
  </w:style>
  <w:style w:type="paragraph" w:customStyle="1" w:styleId="alinea4">
    <w:name w:val="alinea4"/>
    <w:basedOn w:val="alinea1"/>
    <w:rsid w:val="003B0F11"/>
    <w:pPr>
      <w:numPr>
        <w:numId w:val="49"/>
      </w:numPr>
      <w:tabs>
        <w:tab w:val="clear" w:pos="737"/>
        <w:tab w:val="num" w:pos="360"/>
        <w:tab w:val="left" w:pos="417"/>
      </w:tabs>
      <w:spacing w:before="20"/>
      <w:ind w:left="738" w:hanging="284"/>
    </w:pPr>
  </w:style>
  <w:style w:type="paragraph" w:customStyle="1" w:styleId="a">
    <w:basedOn w:val="Navaden"/>
    <w:next w:val="Pripombabesedilo"/>
    <w:uiPriority w:val="99"/>
    <w:unhideWhenUsed/>
    <w:rsid w:val="003E6C36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762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762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TOC">
    <w:name w:val="TOC Heading"/>
    <w:basedOn w:val="Naslov1"/>
    <w:next w:val="Navaden"/>
    <w:uiPriority w:val="39"/>
    <w:unhideWhenUsed/>
    <w:qFormat/>
    <w:rsid w:val="00774F9E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2497B4-A1D3-4250-BA84-F9658AE3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Justinek</dc:creator>
  <cp:lastModifiedBy>Suzana Kljun</cp:lastModifiedBy>
  <cp:revision>4</cp:revision>
  <cp:lastPrinted>2017-04-13T10:21:00Z</cp:lastPrinted>
  <dcterms:created xsi:type="dcterms:W3CDTF">2018-06-12T09:43:00Z</dcterms:created>
  <dcterms:modified xsi:type="dcterms:W3CDTF">2018-06-12T09:48:00Z</dcterms:modified>
</cp:coreProperties>
</file>